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F8C" w:rsidRDefault="00E41F8C">
      <w:bookmarkStart w:id="0" w:name="_GoBack"/>
      <w:bookmarkEnd w:id="0"/>
      <w:r>
        <w:rPr>
          <w:noProof/>
        </w:rPr>
        <mc:AlternateContent>
          <mc:Choice Requires="wps">
            <w:drawing>
              <wp:inline distT="0" distB="0" distL="0" distR="0">
                <wp:extent cx="6935189" cy="609600"/>
                <wp:effectExtent l="0" t="0" r="18415" b="1905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wps:txbx>
                      <wps:bodyPr rot="0" vert="horz" wrap="square" lIns="91440" tIns="45720" rIns="91440" bIns="45720" anchor="ctr" anchorCtr="0">
                        <a:noAutofit/>
                      </wps:bodyPr>
                    </wps:wsp>
                  </a:graphicData>
                </a:graphic>
              </wp:inline>
            </w:drawing>
          </mc:Choice>
          <mc:Fallback>
            <w:pict>
              <v:roundrect id="テキスト ボックス 2" o:spid="_x0000_s1026"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" fillcolor="#9ecb81 [2169]" strokecolor="#70ad47 [3209]" strokeweight=".5pt">
                <v:fill color2="#8ac066 [2617]" rotate="t" colors="0 #b5d5a7;.5 #aace99;1 #9cca86" focus="100%" type="gradient">
                  <o:fill v:ext="view" type="gradientUnscaled"/>
                </v:fill>
                <v:stroke joinstyle="miter"/>
                <v:textbo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v:textbox>
                <w10:anchorlock/>
              </v:roundrect>
            </w:pict>
          </mc:Fallback>
        </mc:AlternateContent>
      </w:r>
    </w:p>
    <w:p w:rsidR="0072193E" w:rsidRPr="00425016" w:rsidRDefault="00381D46" w:rsidP="00D16CEB">
      <w:pPr>
        <w:rPr>
          <w:rFonts w:asciiTheme="majorEastAsia" w:eastAsiaTheme="majorEastAsia" w:hAnsiTheme="majorEastAsia"/>
        </w:rPr>
      </w:pPr>
      <w:r w:rsidRPr="00425016">
        <w:rPr>
          <w:rFonts w:asciiTheme="majorEastAsia" w:eastAsiaTheme="majorEastAsia" w:hAnsiTheme="majorEastAsia" w:hint="eastAsia"/>
        </w:rPr>
        <w:t xml:space="preserve">　</w:t>
      </w:r>
      <w:r w:rsidR="002827BB" w:rsidRPr="00425016">
        <w:rPr>
          <w:rFonts w:asciiTheme="majorEastAsia" w:eastAsiaTheme="majorEastAsia" w:hAnsiTheme="majorEastAsia" w:hint="eastAsia"/>
        </w:rPr>
        <w:t>平成23年の東日本大震災、</w:t>
      </w:r>
      <w:r w:rsidRPr="00425016">
        <w:rPr>
          <w:rFonts w:asciiTheme="majorEastAsia" w:eastAsiaTheme="majorEastAsia" w:hAnsiTheme="majorEastAsia" w:hint="eastAsia"/>
        </w:rPr>
        <w:t>平成28年の熊本地震等では、擁壁の崩壊や液状化被害の他、大規模に谷や沢を埋めた造成地で滑動崩落が発生し、住宅や公共施設に被害が発生しました。</w:t>
      </w:r>
    </w:p>
    <w:p w:rsidR="003D0739" w:rsidRPr="005A5610" w:rsidRDefault="003D0739" w:rsidP="00D16CEB">
      <w:pPr>
        <w:rPr>
          <w:rFonts w:ascii="ＭＳ ゴシック" w:eastAsia="ＭＳ ゴシック" w:hAnsi="ＭＳ ゴシック"/>
          <w:sz w:val="20"/>
        </w:rPr>
      </w:pPr>
      <w:r w:rsidRPr="00425016">
        <w:rPr>
          <w:rFonts w:asciiTheme="majorEastAsia" w:eastAsiaTheme="majorEastAsia" w:hAnsiTheme="majorEastAsia" w:hint="eastAsia"/>
        </w:rPr>
        <w:t xml:space="preserve">　</w:t>
      </w:r>
      <w:r w:rsidR="001562C3" w:rsidRPr="00425016">
        <w:rPr>
          <w:rFonts w:asciiTheme="majorEastAsia" w:eastAsiaTheme="majorEastAsia" w:hAnsiTheme="majorEastAsia" w:hint="eastAsia"/>
        </w:rPr>
        <w:t>今後、大規模盛土造成地において</w:t>
      </w:r>
      <w:r w:rsidRPr="00425016">
        <w:rPr>
          <w:rFonts w:asciiTheme="majorEastAsia" w:eastAsiaTheme="majorEastAsia" w:hAnsiTheme="majorEastAsia" w:hint="eastAsia"/>
        </w:rPr>
        <w:t>地震による滑動崩落の</w:t>
      </w:r>
      <w:r w:rsidR="001562C3" w:rsidRPr="00425016">
        <w:rPr>
          <w:rFonts w:asciiTheme="majorEastAsia" w:eastAsiaTheme="majorEastAsia" w:hAnsiTheme="majorEastAsia" w:hint="eastAsia"/>
        </w:rPr>
        <w:t>発生</w:t>
      </w:r>
      <w:r w:rsidRPr="00425016">
        <w:rPr>
          <w:rFonts w:asciiTheme="majorEastAsia" w:eastAsiaTheme="majorEastAsia" w:hAnsiTheme="majorEastAsia" w:hint="eastAsia"/>
        </w:rPr>
        <w:t>が懸念されることから、大規模盛土造成地の位置、規模及び種類を調査しました。</w:t>
      </w:r>
    </w:p>
    <w:p w:rsidR="00075F55" w:rsidRDefault="006A5BCC">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wps:txbx>
                      <wps:bodyPr rot="0" vert="horz" wrap="square" lIns="91440" tIns="45720" rIns="91440" bIns="45720" anchor="ctr" anchorCtr="0">
                        <a:noAutofit/>
                      </wps:bodyPr>
                    </wps:wsp>
                  </a:graphicData>
                </a:graphic>
              </wp:inline>
            </w:drawing>
          </mc:Choice>
          <mc:Fallback>
            <w:pict>
              <v:roundrect w14:anchorId="2FFA5F81" id="_x0000_s1027"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"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v:textbox>
                <w10:anchorlock/>
              </v:roundrect>
            </w:pict>
          </mc:Fallback>
        </mc:AlternateContent>
      </w:r>
    </w:p>
    <w:p w:rsidR="00075F55" w:rsidRPr="00E82663" w:rsidRDefault="00075F55" w:rsidP="00075F55">
      <w:pPr>
        <w:ind w:firstLineChars="100" w:firstLine="210"/>
        <w:rPr>
          <w:rFonts w:asciiTheme="majorEastAsia" w:eastAsiaTheme="majorEastAsia" w:hAnsiTheme="majorEastAsia"/>
        </w:rPr>
      </w:pPr>
      <w:r w:rsidRPr="00E82663">
        <w:rPr>
          <w:rFonts w:asciiTheme="majorEastAsia" w:eastAsiaTheme="majorEastAsia" w:hAnsiTheme="majorEastAsia" w:hint="eastAsia"/>
        </w:rPr>
        <w:t>国では、</w:t>
      </w:r>
      <w:r w:rsidR="00943C40">
        <w:rPr>
          <w:rFonts w:asciiTheme="majorEastAsia" w:eastAsiaTheme="majorEastAsia" w:hAnsiTheme="majorEastAsia" w:hint="eastAsia"/>
        </w:rPr>
        <w:t>下記</w:t>
      </w:r>
      <w:r w:rsidRPr="00E82663">
        <w:rPr>
          <w:rFonts w:asciiTheme="majorEastAsia" w:eastAsiaTheme="majorEastAsia" w:hAnsiTheme="majorEastAsia" w:hint="eastAsia"/>
        </w:rPr>
        <w:t>のいずれかに該当するものを「大規模盛土造成地」と定めています。</w:t>
      </w:r>
    </w:p>
    <w:tbl>
      <w:tblPr>
        <w:tblStyle w:val="a8"/>
        <w:tblW w:w="0" w:type="auto"/>
        <w:tblLook w:val="04A0" w:firstRow="1" w:lastRow="0" w:firstColumn="1" w:lastColumn="0" w:noHBand="0" w:noVBand="1"/>
      </w:tblPr>
      <w:tblGrid>
        <w:gridCol w:w="5482"/>
        <w:gridCol w:w="5482"/>
      </w:tblGrid>
      <w:tr w:rsidR="005A5610" w:rsidTr="005A5610">
        <w:tc>
          <w:tcPr>
            <w:tcW w:w="5482" w:type="dxa"/>
          </w:tcPr>
          <w:p w:rsidR="005A5610" w:rsidRPr="005A5610" w:rsidRDefault="005A5610" w:rsidP="005A5610">
            <w:pPr>
              <w:jc w:val="center"/>
              <w:rPr>
                <w:rFonts w:asciiTheme="majorEastAsia" w:eastAsiaTheme="majorEastAsia" w:hAnsiTheme="majorEastAsia"/>
                <w:sz w:val="18"/>
              </w:rPr>
            </w:pPr>
            <w:r w:rsidRPr="00E82663">
              <w:rPr>
                <w:rFonts w:asciiTheme="majorEastAsia" w:eastAsiaTheme="majorEastAsia" w:hAnsiTheme="majorEastAsia" w:hint="eastAsia"/>
              </w:rPr>
              <w:t>【谷埋め型大規模盛土造成地】</w:t>
            </w:r>
          </w:p>
          <w:p w:rsidR="005A5610" w:rsidRPr="00E82663" w:rsidRDefault="005A5610" w:rsidP="005A5610">
            <w:pPr>
              <w:ind w:firstLineChars="100" w:firstLine="200"/>
              <w:rPr>
                <w:rFonts w:asciiTheme="majorEastAsia" w:eastAsiaTheme="majorEastAsia" w:hAnsiTheme="majorEastAsia"/>
                <w:sz w:val="18"/>
              </w:rPr>
            </w:pPr>
            <w:r w:rsidRPr="00E82663">
              <w:rPr>
                <w:rFonts w:asciiTheme="majorEastAsia" w:eastAsiaTheme="majorEastAsia" w:hAnsiTheme="majorEastAsia" w:hint="eastAsia"/>
                <w:sz w:val="20"/>
              </w:rPr>
              <w:t>谷や沢を埋め立てた造成宅地で、盛土の面積が</w:t>
            </w:r>
            <w:r w:rsidRPr="00E82663">
              <w:rPr>
                <w:rFonts w:asciiTheme="majorEastAsia" w:eastAsiaTheme="majorEastAsia" w:hAnsiTheme="majorEastAsia"/>
                <w:sz w:val="20"/>
              </w:rPr>
              <w:t>3,000</w:t>
            </w:r>
            <w:r w:rsidRPr="00E82663">
              <w:rPr>
                <w:rFonts w:asciiTheme="majorEastAsia" w:eastAsiaTheme="majorEastAsia" w:hAnsiTheme="majorEastAsia" w:hint="eastAsia"/>
                <w:sz w:val="20"/>
              </w:rPr>
              <w:t>平方メートル以上のもの</w:t>
            </w:r>
          </w:p>
          <w:p w:rsidR="005A5610" w:rsidRDefault="005A5610" w:rsidP="005A5610">
            <w:pPr>
              <w:ind w:firstLineChars="100" w:firstLine="180"/>
              <w:rPr>
                <w:rFonts w:asciiTheme="majorEastAsia" w:eastAsiaTheme="majorEastAsia" w:hAnsiTheme="majorEastAsia"/>
                <w:sz w:val="18"/>
              </w:rPr>
            </w:pPr>
          </w:p>
          <w:p w:rsidR="005A5610" w:rsidRDefault="005B3293" w:rsidP="005A561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1312" behindDoc="0" locked="0" layoutInCell="1" allowOverlap="1">
                      <wp:simplePos x="0" y="0"/>
                      <wp:positionH relativeFrom="column">
                        <wp:posOffset>-33655</wp:posOffset>
                      </wp:positionH>
                      <wp:positionV relativeFrom="paragraph">
                        <wp:posOffset>1750695</wp:posOffset>
                      </wp:positionV>
                      <wp:extent cx="340042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65pt;margin-top:137.85pt;width:267.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" filled="f" stroked="f">
                      <v:textbox style="mso-fit-shape-to-text:t">
                        <w:txbxContent>
                          <w:p w:rsidR="005B3293" w:rsidRPr="005B3293" w:rsidRDefault="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5A5610">
              <w:rPr>
                <w:noProof/>
              </w:rPr>
              <w:drawing>
                <wp:inline distT="0" distB="0" distL="0" distR="0" wp14:anchorId="79A78427" wp14:editId="2A85D01E">
                  <wp:extent cx="3304113" cy="166489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8567" cy="1717531"/>
                          </a:xfrm>
                          <a:prstGeom prst="rect">
                            <a:avLst/>
                          </a:prstGeom>
                        </pic:spPr>
                      </pic:pic>
                    </a:graphicData>
                  </a:graphic>
                </wp:inline>
              </w:drawing>
            </w:r>
          </w:p>
        </w:tc>
        <w:tc>
          <w:tcPr>
            <w:tcW w:w="5482" w:type="dxa"/>
          </w:tcPr>
          <w:p w:rsidR="005A5610" w:rsidRPr="005538E2" w:rsidRDefault="005A5610" w:rsidP="005A5610">
            <w:pPr>
              <w:jc w:val="center"/>
              <w:rPr>
                <w:rFonts w:asciiTheme="majorEastAsia" w:eastAsiaTheme="majorEastAsia" w:hAnsiTheme="majorEastAsia"/>
                <w:sz w:val="16"/>
              </w:rPr>
            </w:pPr>
            <w:r w:rsidRPr="00E82663">
              <w:rPr>
                <w:rFonts w:asciiTheme="majorEastAsia" w:eastAsiaTheme="majorEastAsia" w:hAnsiTheme="majorEastAsia" w:hint="eastAsia"/>
              </w:rPr>
              <w:t>【腹付け型大規模盛土造成地】</w:t>
            </w:r>
          </w:p>
          <w:p w:rsidR="005A5610" w:rsidRPr="00E82663" w:rsidRDefault="005A5610" w:rsidP="005A5610">
            <w:pPr>
              <w:ind w:firstLineChars="100" w:firstLine="200"/>
              <w:rPr>
                <w:rFonts w:asciiTheme="majorEastAsia" w:eastAsiaTheme="majorEastAsia" w:hAnsiTheme="majorEastAsia"/>
                <w:sz w:val="20"/>
              </w:rPr>
            </w:pPr>
            <w:r w:rsidRPr="00E82663">
              <w:rPr>
                <w:rFonts w:asciiTheme="majorEastAsia" w:eastAsiaTheme="majorEastAsia" w:hAnsiTheme="majorEastAsia" w:hint="eastAsia"/>
                <w:sz w:val="20"/>
              </w:rPr>
              <w:t>傾斜地に盛土した造成宅地で、盛土する前の地盤面の水平面に対する角度が20度以上かつ盛土の高さが5メートル以上のもの</w:t>
            </w:r>
          </w:p>
          <w:p w:rsidR="005A5610" w:rsidRDefault="005A5610" w:rsidP="005A5610">
            <w:pPr>
              <w:rPr>
                <w:rFonts w:asciiTheme="majorEastAsia" w:eastAsiaTheme="majorEastAsia" w:hAnsiTheme="majorEastAsia"/>
                <w:sz w:val="18"/>
              </w:rPr>
            </w:pPr>
            <w:r>
              <w:rPr>
                <w:noProof/>
              </w:rPr>
              <w:drawing>
                <wp:inline distT="0" distB="0" distL="0" distR="0" wp14:anchorId="2F7BD5A5" wp14:editId="3CBFF827">
                  <wp:extent cx="3273755" cy="1957633"/>
                  <wp:effectExtent l="0" t="0" r="3175"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2665" cy="2016779"/>
                          </a:xfrm>
                          <a:prstGeom prst="rect">
                            <a:avLst/>
                          </a:prstGeom>
                        </pic:spPr>
                      </pic:pic>
                    </a:graphicData>
                  </a:graphic>
                </wp:inline>
              </w:drawing>
            </w:r>
          </w:p>
        </w:tc>
      </w:tr>
    </w:tbl>
    <w:p w:rsidR="00075F55" w:rsidRDefault="006A5BCC" w:rsidP="00947C00">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wps:txbx>
                      <wps:bodyPr rot="0" vert="horz" wrap="square" lIns="91440" tIns="45720" rIns="91440" bIns="45720" anchor="ctr" anchorCtr="0">
                        <a:noAutofit/>
                      </wps:bodyPr>
                    </wps:wsp>
                  </a:graphicData>
                </a:graphic>
              </wp:inline>
            </w:drawing>
          </mc:Choice>
          <mc:Fallback>
            <w:pict>
              <v:roundrect w14:anchorId="2FFA5F81" id="_x0000_s1029"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DY6PrtsAgAA3w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v:textbox>
                <w10:anchorlock/>
              </v:roundrect>
            </w:pict>
          </mc:Fallback>
        </mc:AlternateContent>
      </w:r>
    </w:p>
    <w:p w:rsidR="005538E2" w:rsidRPr="00E82663" w:rsidRDefault="00D16CEB" w:rsidP="00947C00">
      <w:pPr>
        <w:rPr>
          <w:rFonts w:asciiTheme="majorEastAsia" w:eastAsiaTheme="majorEastAsia" w:hAnsiTheme="majorEastAsia"/>
        </w:rPr>
      </w:pPr>
      <w:r>
        <w:rPr>
          <w:rFonts w:asciiTheme="majorEastAsia" w:eastAsiaTheme="majorEastAsia" w:hAnsiTheme="majorEastAsia" w:hint="eastAsia"/>
        </w:rPr>
        <w:t xml:space="preserve">　</w:t>
      </w:r>
      <w:r w:rsidRPr="00E82663">
        <w:rPr>
          <w:rFonts w:asciiTheme="majorEastAsia" w:eastAsiaTheme="majorEastAsia" w:hAnsiTheme="majorEastAsia" w:hint="eastAsia"/>
        </w:rPr>
        <w:t>地震発生時に、盛土全体又は大部分が、主として盛土底面部を滑り面にして、斜面下部方向へ</w:t>
      </w:r>
      <w:r w:rsidR="00090D7E" w:rsidRPr="00E82663">
        <w:rPr>
          <w:rFonts w:asciiTheme="majorEastAsia" w:eastAsiaTheme="majorEastAsia" w:hAnsiTheme="majorEastAsia" w:hint="eastAsia"/>
        </w:rPr>
        <w:t>移動</w:t>
      </w:r>
      <w:r w:rsidRPr="00E82663">
        <w:rPr>
          <w:rFonts w:asciiTheme="majorEastAsia" w:eastAsiaTheme="majorEastAsia" w:hAnsiTheme="majorEastAsia" w:hint="eastAsia"/>
        </w:rPr>
        <w:t>する現象</w:t>
      </w:r>
      <w:r w:rsidR="00090D7E" w:rsidRPr="00E82663">
        <w:rPr>
          <w:rFonts w:asciiTheme="majorEastAsia" w:eastAsiaTheme="majorEastAsia" w:hAnsiTheme="majorEastAsia" w:hint="eastAsia"/>
        </w:rPr>
        <w:t>です</w:t>
      </w:r>
      <w:r w:rsidRPr="00E82663">
        <w:rPr>
          <w:rFonts w:asciiTheme="majorEastAsia" w:eastAsiaTheme="majorEastAsia" w:hAnsiTheme="majorEastAsia" w:hint="eastAsia"/>
        </w:rPr>
        <w:t>。</w:t>
      </w:r>
    </w:p>
    <w:tbl>
      <w:tblPr>
        <w:tblStyle w:val="a8"/>
        <w:tblW w:w="0" w:type="auto"/>
        <w:tblLook w:val="04A0" w:firstRow="1" w:lastRow="0" w:firstColumn="1" w:lastColumn="0" w:noHBand="0" w:noVBand="1"/>
      </w:tblPr>
      <w:tblGrid>
        <w:gridCol w:w="5482"/>
        <w:gridCol w:w="5482"/>
      </w:tblGrid>
      <w:tr w:rsidR="006A5BCC" w:rsidTr="006A5BCC">
        <w:tc>
          <w:tcPr>
            <w:tcW w:w="5482" w:type="dxa"/>
          </w:tcPr>
          <w:p w:rsidR="006F787C" w:rsidRPr="00E82663" w:rsidRDefault="006F787C" w:rsidP="006F787C">
            <w:pPr>
              <w:jc w:val="center"/>
              <w:rPr>
                <w:rFonts w:asciiTheme="majorEastAsia" w:eastAsiaTheme="majorEastAsia" w:hAnsiTheme="majorEastAsia"/>
                <w:sz w:val="20"/>
              </w:rPr>
            </w:pPr>
            <w:r w:rsidRPr="00E82663">
              <w:rPr>
                <w:rFonts w:asciiTheme="majorEastAsia" w:eastAsiaTheme="majorEastAsia" w:hAnsiTheme="majorEastAsia" w:hint="eastAsia"/>
              </w:rPr>
              <w:t>【谷埋め型大規模盛土造成地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5B3293" w:rsidP="00947C0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3360" behindDoc="0" locked="0" layoutInCell="1" allowOverlap="1" wp14:anchorId="30333A23" wp14:editId="384A11FA">
                      <wp:simplePos x="0" y="0"/>
                      <wp:positionH relativeFrom="column">
                        <wp:posOffset>-34925</wp:posOffset>
                      </wp:positionH>
                      <wp:positionV relativeFrom="paragraph">
                        <wp:posOffset>2211070</wp:posOffset>
                      </wp:positionV>
                      <wp:extent cx="340042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rsidP="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33A23" id="_x0000_s1030" type="#_x0000_t202" style="position:absolute;left:0;text-align:left;margin-left:-2.75pt;margin-top:174.1pt;width:26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" filled="f" stroked="f">
                      <v:textbox style="mso-fit-shape-to-text:t">
                        <w:txbxContent>
                          <w:p w:rsidR="005B3293" w:rsidRPr="005B3293" w:rsidRDefault="005B3293" w:rsidP="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6A5BCC">
              <w:rPr>
                <w:noProof/>
              </w:rPr>
              <w:drawing>
                <wp:inline distT="0" distB="0" distL="0" distR="0" wp14:anchorId="52B17CFA" wp14:editId="7E145C5B">
                  <wp:extent cx="3303905" cy="2148440"/>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2407" cy="2173477"/>
                          </a:xfrm>
                          <a:prstGeom prst="rect">
                            <a:avLst/>
                          </a:prstGeom>
                        </pic:spPr>
                      </pic:pic>
                    </a:graphicData>
                  </a:graphic>
                </wp:inline>
              </w:drawing>
            </w:r>
          </w:p>
        </w:tc>
        <w:tc>
          <w:tcPr>
            <w:tcW w:w="5482" w:type="dxa"/>
          </w:tcPr>
          <w:p w:rsidR="006F787C" w:rsidRPr="00E82663" w:rsidRDefault="006F787C" w:rsidP="006F787C">
            <w:pPr>
              <w:jc w:val="center"/>
              <w:rPr>
                <w:rFonts w:asciiTheme="majorEastAsia" w:eastAsiaTheme="majorEastAsia" w:hAnsiTheme="majorEastAsia"/>
                <w:sz w:val="18"/>
              </w:rPr>
            </w:pPr>
            <w:r w:rsidRPr="00E82663">
              <w:rPr>
                <w:rFonts w:asciiTheme="majorEastAsia" w:eastAsiaTheme="majorEastAsia" w:hAnsiTheme="majorEastAsia" w:hint="eastAsia"/>
              </w:rPr>
              <w:t>【腹付け型大規模盛土造成地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6A5BCC" w:rsidP="00947C00">
            <w:pPr>
              <w:rPr>
                <w:rFonts w:asciiTheme="majorEastAsia" w:eastAsiaTheme="majorEastAsia" w:hAnsiTheme="majorEastAsia"/>
                <w:sz w:val="18"/>
              </w:rPr>
            </w:pPr>
            <w:r>
              <w:rPr>
                <w:noProof/>
              </w:rPr>
              <w:drawing>
                <wp:inline distT="0" distB="0" distL="0" distR="0" wp14:anchorId="731691E7" wp14:editId="43E849D9">
                  <wp:extent cx="3221665" cy="235131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2297" cy="2366372"/>
                          </a:xfrm>
                          <a:prstGeom prst="rect">
                            <a:avLst/>
                          </a:prstGeom>
                        </pic:spPr>
                      </pic:pic>
                    </a:graphicData>
                  </a:graphic>
                </wp:inline>
              </w:drawing>
            </w:r>
          </w:p>
        </w:tc>
      </w:tr>
    </w:tbl>
    <w:tbl>
      <w:tblPr>
        <w:tblStyle w:val="a8"/>
        <w:tblpPr w:leftFromText="142" w:rightFromText="142" w:vertAnchor="page" w:horzAnchor="margin" w:tblpXSpec="right" w:tblpY="14214"/>
        <w:tblW w:w="0" w:type="auto"/>
        <w:tblLook w:val="04A0" w:firstRow="1" w:lastRow="0" w:firstColumn="1" w:lastColumn="0" w:noHBand="0" w:noVBand="1"/>
      </w:tblPr>
      <w:tblGrid>
        <w:gridCol w:w="8364"/>
      </w:tblGrid>
      <w:tr w:rsidR="00513ED9" w:rsidTr="00513ED9">
        <w:tc>
          <w:tcPr>
            <w:tcW w:w="8364" w:type="dxa"/>
          </w:tcPr>
          <w:p w:rsidR="00513ED9" w:rsidRPr="00513ED9" w:rsidRDefault="00513ED9" w:rsidP="00513ED9">
            <w:pPr>
              <w:rPr>
                <w:rFonts w:asciiTheme="majorEastAsia" w:eastAsiaTheme="majorEastAsia" w:hAnsiTheme="majorEastAsia"/>
                <w:sz w:val="22"/>
              </w:rPr>
            </w:pPr>
            <w:r w:rsidRPr="00513ED9">
              <w:rPr>
                <w:rFonts w:asciiTheme="majorEastAsia" w:eastAsiaTheme="majorEastAsia" w:hAnsiTheme="majorEastAsia" w:hint="eastAsia"/>
                <w:sz w:val="22"/>
              </w:rPr>
              <w:t>【問い合わせ先】</w:t>
            </w:r>
          </w:p>
          <w:p w:rsidR="00513ED9" w:rsidRPr="00513ED9" w:rsidRDefault="00513ED9" w:rsidP="00513ED9">
            <w:pPr>
              <w:ind w:firstLineChars="100" w:firstLine="280"/>
              <w:rPr>
                <w:rFonts w:asciiTheme="majorEastAsia" w:eastAsiaTheme="majorEastAsia" w:hAnsiTheme="majorEastAsia"/>
                <w:sz w:val="28"/>
              </w:rPr>
            </w:pPr>
            <w:r w:rsidRPr="00513ED9">
              <w:rPr>
                <w:rFonts w:asciiTheme="majorEastAsia" w:eastAsiaTheme="majorEastAsia" w:hAnsiTheme="majorEastAsia" w:hint="eastAsia"/>
                <w:sz w:val="28"/>
              </w:rPr>
              <w:t>野沢温泉村役場　建設水道課　建設係</w:t>
            </w:r>
            <w:r>
              <w:rPr>
                <w:rFonts w:asciiTheme="majorEastAsia" w:eastAsiaTheme="majorEastAsia" w:hAnsiTheme="majorEastAsia" w:hint="eastAsia"/>
                <w:sz w:val="28"/>
              </w:rPr>
              <w:t xml:space="preserve"> </w:t>
            </w:r>
            <w:r w:rsidRPr="00513ED9">
              <w:rPr>
                <w:rFonts w:asciiTheme="majorEastAsia" w:eastAsiaTheme="majorEastAsia" w:hAnsiTheme="majorEastAsia" w:hint="eastAsia"/>
                <w:sz w:val="28"/>
              </w:rPr>
              <w:t>電話：0269</w:t>
            </w:r>
            <w:r w:rsidRPr="00513ED9">
              <w:rPr>
                <w:rFonts w:asciiTheme="majorEastAsia" w:eastAsiaTheme="majorEastAsia" w:hAnsiTheme="majorEastAsia"/>
                <w:sz w:val="28"/>
              </w:rPr>
              <w:t>-85-3113</w:t>
            </w:r>
          </w:p>
        </w:tc>
      </w:tr>
    </w:tbl>
    <w:p w:rsidR="006A5BCC" w:rsidRDefault="00755E14" w:rsidP="00947C00">
      <w:pPr>
        <w:rPr>
          <w:rFonts w:asciiTheme="majorEastAsia" w:eastAsiaTheme="majorEastAsia" w:hAnsiTheme="majorEastAsia"/>
          <w:sz w:val="18"/>
        </w:rPr>
      </w:pPr>
      <w:r>
        <w:rPr>
          <w:noProof/>
        </w:rPr>
        <mc:AlternateContent>
          <mc:Choice Requires="wps">
            <w:drawing>
              <wp:anchor distT="45720" distB="45720" distL="114300" distR="114300" simplePos="0" relativeHeight="251659264" behindDoc="0" locked="0" layoutInCell="1" allowOverlap="1">
                <wp:simplePos x="0" y="0"/>
                <wp:positionH relativeFrom="column">
                  <wp:posOffset>5191760</wp:posOffset>
                </wp:positionH>
                <wp:positionV relativeFrom="paragraph">
                  <wp:posOffset>-621665</wp:posOffset>
                </wp:positionV>
                <wp:extent cx="1695450" cy="55245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52450"/>
                        </a:xfrm>
                        <a:prstGeom prst="rect">
                          <a:avLst/>
                        </a:prstGeom>
                        <a:solidFill>
                          <a:srgbClr val="FFFFFF"/>
                        </a:solidFill>
                        <a:ln w="9525">
                          <a:solidFill>
                            <a:schemeClr val="tx1"/>
                          </a:solidFill>
                          <a:miter lim="800000"/>
                          <a:headEnd/>
                          <a:tailEnd/>
                        </a:ln>
                      </wps:spPr>
                      <wps:txbx>
                        <w:txbxContent>
                          <w:p w:rsidR="0072193E" w:rsidRPr="0072193E" w:rsidRDefault="00513ED9" w:rsidP="00513ED9">
                            <w:pPr>
                              <w:jc w:val="center"/>
                              <w:rPr>
                                <w:rFonts w:asciiTheme="majorEastAsia" w:eastAsiaTheme="majorEastAsia" w:hAnsiTheme="majorEastAsia"/>
                                <w:sz w:val="36"/>
                              </w:rPr>
                            </w:pPr>
                            <w:r>
                              <w:rPr>
                                <w:rFonts w:asciiTheme="majorEastAsia" w:eastAsiaTheme="majorEastAsia" w:hAnsiTheme="majorEastAsia" w:hint="eastAsia"/>
                                <w:sz w:val="36"/>
                              </w:rPr>
                              <w:t>野沢温泉村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08.8pt;margin-top:-48.95pt;width:133.5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" strokecolor="black [3213]">
                <v:textbox>
                  <w:txbxContent>
                    <w:p w:rsidR="0072193E" w:rsidRPr="0072193E" w:rsidRDefault="00513ED9" w:rsidP="00513ED9">
                      <w:pPr>
                        <w:jc w:val="center"/>
                        <w:rPr>
                          <w:rFonts w:asciiTheme="majorEastAsia" w:eastAsiaTheme="majorEastAsia" w:hAnsiTheme="majorEastAsia"/>
                          <w:sz w:val="36"/>
                        </w:rPr>
                      </w:pPr>
                      <w:r>
                        <w:rPr>
                          <w:rFonts w:asciiTheme="majorEastAsia" w:eastAsiaTheme="majorEastAsia" w:hAnsiTheme="majorEastAsia" w:hint="eastAsia"/>
                          <w:sz w:val="36"/>
                        </w:rPr>
                        <w:t>野沢温泉村</w:t>
                      </w:r>
                    </w:p>
                  </w:txbxContent>
                </v:textbox>
              </v:shape>
            </w:pict>
          </mc:Fallback>
        </mc:AlternateContent>
      </w:r>
      <w:r w:rsidR="00425016">
        <w:rPr>
          <w:noProof/>
        </w:rPr>
        <mc:AlternateContent>
          <mc:Choice Requires="wps">
            <w:drawing>
              <wp:inline distT="0" distB="0" distL="0" distR="0" wp14:anchorId="209CE61F" wp14:editId="3E34F5E0">
                <wp:extent cx="6935189" cy="609600"/>
                <wp:effectExtent l="0" t="0" r="18415" b="19050"/>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wps:txbx>
                      <wps:bodyPr rot="0" vert="horz" wrap="square" lIns="91440" tIns="45720" rIns="91440" bIns="45720" anchor="ctr" anchorCtr="0">
                        <a:noAutofit/>
                      </wps:bodyPr>
                    </wps:wsp>
                  </a:graphicData>
                </a:graphic>
              </wp:inline>
            </w:drawing>
          </mc:Choice>
          <mc:Fallback>
            <w:pict>
              <v:roundrect w14:anchorId="209CE61F" id="_x0000_s1032"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" fillcolor="#9ecb81 [2169]" strokecolor="#70ad47 [3209]" strokeweight=".5pt">
                <v:fill color2="#8ac066 [2617]" rotate="t" colors="0 #b5d5a7;.5 #aace99;1 #9cca86" focus="100%" type="gradient">
                  <o:fill v:ext="view" type="gradientUnscaled"/>
                </v:fill>
                <v:stroke joinstyle="miter"/>
                <v:textbo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v:textbox>
                <w10:anchorlock/>
              </v:roundrect>
            </w:pict>
          </mc:Fallback>
        </mc:AlternateContent>
      </w:r>
    </w:p>
    <w:p w:rsidR="00BE00A9" w:rsidRDefault="00425016" w:rsidP="00947C00">
      <w:pPr>
        <w:rPr>
          <w:rFonts w:asciiTheme="majorEastAsia" w:eastAsiaTheme="majorEastAsia" w:hAnsiTheme="majorEastAsia"/>
        </w:rPr>
      </w:pPr>
      <w:r>
        <w:rPr>
          <w:rFonts w:asciiTheme="majorEastAsia" w:eastAsiaTheme="majorEastAsia" w:hAnsiTheme="majorEastAsia" w:hint="eastAsia"/>
        </w:rPr>
        <w:t xml:space="preserve">　大規模盛土造成地マップは、住民の皆様に大規模な盛土造成地の存在を知っていただくことにより、地域防災に対する意識を高め、災害の防止や、被害の軽減に役立てるために作成したものです。</w:t>
      </w:r>
    </w:p>
    <w:p w:rsidR="0023516A" w:rsidRDefault="0023516A" w:rsidP="00947C00">
      <w:pPr>
        <w:rPr>
          <w:rFonts w:asciiTheme="majorEastAsia" w:eastAsiaTheme="majorEastAsia" w:hAnsiTheme="majorEastAsia"/>
        </w:rPr>
      </w:pPr>
      <w:r>
        <w:rPr>
          <w:rFonts w:asciiTheme="majorEastAsia" w:eastAsiaTheme="majorEastAsia" w:hAnsiTheme="majorEastAsia" w:hint="eastAsia"/>
        </w:rPr>
        <w:t xml:space="preserve">　旧地形図と現在の地形図を重ね合わせて</w:t>
      </w:r>
      <w:r w:rsidR="004E4261">
        <w:rPr>
          <w:rFonts w:asciiTheme="majorEastAsia" w:eastAsiaTheme="majorEastAsia" w:hAnsiTheme="majorEastAsia" w:hint="eastAsia"/>
        </w:rPr>
        <w:t>、</w:t>
      </w:r>
      <w:r>
        <w:rPr>
          <w:rFonts w:asciiTheme="majorEastAsia" w:eastAsiaTheme="majorEastAsia" w:hAnsiTheme="majorEastAsia" w:hint="eastAsia"/>
        </w:rPr>
        <w:t>大規模盛土造成地の概ねの位置や規模を抽出し、示しています。</w:t>
      </w:r>
    </w:p>
    <w:p w:rsidR="0023516A" w:rsidRDefault="004E4261" w:rsidP="00947C00">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78A0D28C" wp14:editId="4CBA37F3">
                <wp:simplePos x="0" y="0"/>
                <wp:positionH relativeFrom="column">
                  <wp:posOffset>5153660</wp:posOffset>
                </wp:positionH>
                <wp:positionV relativeFrom="paragraph">
                  <wp:posOffset>578485</wp:posOffset>
                </wp:positionV>
                <wp:extent cx="219075" cy="257175"/>
                <wp:effectExtent l="0" t="19050" r="47625" b="47625"/>
                <wp:wrapNone/>
                <wp:docPr id="20" name="右矢印 20"/>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DA25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405.8pt;margin-top:45.55pt;width:17.2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jd1cQIAAB0FAAAOAAAAZHJzL2Uyb0RvYy54bWysVF1q3DAQfi/0DkLvjddLfpol3rBsSCmE JDQpeVZkaW0qa9SRdr3bO5QeodATFHqm0Gt0JHudJQ20lL7YI83/N9/o5HTdGLZS6GuwBc/3Rpwp K6Gs7aLg72/PX73mzAdhS2HAqoJvlOen05cvTlo3UWOowJQKGQWxftK6glchuEmWeVmpRvg9cMqS UgM2ItARF1mJoqXojcnGo9Fh1gKWDkEq7+n2rFPyaYqvtZLhSmuvAjMFp9pC+mL63sdvNj0RkwUK V9WyL0P8QxWNqC0lHUKdiSDYEuvfQjW1RPCgw56EJgOta6lSD9RNPnrSzU0lnEq9EDjeDTD5/xdW Xq6ukdVlwccEjxUNzejhy4+fX789fP7O6I4Aap2fkN2Nu8b+5EmM3a41NvFPfbB1AnUzgKrWgUm6 HOfHo6MDziSpxgdHOckUJXt0dujDGwUNi0LBsV5UYYYIbQJUrC586By2huQdS+qKSFLYGBXrMPad 0tQNpc2Td+KRmhtkK0EMEFIqGw77ApJ1dNO1MYPj+M+OvX10VYljg/NfZB08UmawYXBuagv4XPby Q96XrDv7LQJd3xGCeyg3NEiEjuHeyfOa4LwQPlwLJErTdGlNwxV9tIG24NBLnFWAn567j/bENNJy 1tKKFNx/XApUnJm3ljh4nO/vx51Kh/2Do8gg3NXc72rsspkDzSCnB8HJJEb7YLaiRmjuaJtnMSup hJWUu+Ay4PYwD93q0nsg1WyWzGiPnAgX9sbJ7dQjUW7XdwJdz6lAZLyE7TqJyRNSdbZxHhZmywC6 Tox7xLXHm3YwMbd/L+KS756T1eOrNv0FAAD//wMAUEsDBBQABgAIAAAAIQAYQYj93wAAAAoBAAAP AAAAZHJzL2Rvd25yZXYueG1sTI/BSsQwEIbvgu8QRvDmplm11Np0kQVBUFDXPewx24xtsZnUJNut Pr3jSW8z/B//fFOtZjeICUPsPWlQiwwEUuNtT62G7dv9RQEiJkPWDJ5QwxdGWNWnJ5UprT/SK06b 1AouoVgaDV1KYyllbDp0Ji78iMTZuw/OJF5DK20wRy53g1xmWS6d6YkvdGbEdYfNx+bgNEzLdXix j9/Dp3x6ILnNd+76eaf1+dl8dwsi4Zz+YPjVZ3Wo2WnvD2SjGDQUSuWMarhRCgQDxVXOw57JS05k Xcn/L9Q/AAAA//8DAFBLAQItABQABgAIAAAAIQC2gziS/gAAAOEBAAATAAAAAAAAAAAAAAAAAAAA AABbQ29udGVudF9UeXBlc10ueG1sUEsBAi0AFAAGAAgAAAAhADj9If/WAAAAlAEAAAsAAAAAAAAA AAAAAAAALwEAAF9yZWxzLy5yZWxzUEsBAi0AFAAGAAgAAAAhAGSmN3VxAgAAHQUAAA4AAAAAAAAA AAAAAAAALgIAAGRycy9lMm9Eb2MueG1sUEsBAi0AFAAGAAgAAAAhABhBiP3fAAAACgEAAA8AAAAA AAAAAAAAAAAAywQAAGRycy9kb3ducmV2LnhtbFBLBQYAAAAABAAEAPMAAADXBQAAAAA= "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simplePos x="0" y="0"/>
                <wp:positionH relativeFrom="column">
                  <wp:posOffset>3372485</wp:posOffset>
                </wp:positionH>
                <wp:positionV relativeFrom="paragraph">
                  <wp:posOffset>578485</wp:posOffset>
                </wp:positionV>
                <wp:extent cx="219075" cy="257175"/>
                <wp:effectExtent l="0" t="19050" r="47625" b="47625"/>
                <wp:wrapNone/>
                <wp:docPr id="19" name="右矢印 19"/>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A9303" id="右矢印 19" o:spid="_x0000_s1026" type="#_x0000_t13" style="position:absolute;left:0;text-align:left;margin-left:265.55pt;margin-top:45.55pt;width:17.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5cDHcQIAAB0FAAAOAAAAZHJzL2Uyb0RvYy54bWysVF1qGzEQfi/0DkLvzXpNfhqTdTAJKYWQ hCYlz7JW8oruatSR7LV7h9IjFHqCQs8Ueo2OtOt1SAMtpS/SjOZ/5hudnK6bmq0UegO24PneiDNl JZTGLgr+/u7i1WvOfBC2FDVYVfCN8vx0+vLFSesmagwV1KVCRk6sn7Su4FUIbpJlXlaqEX4PnLIk 1ICNCMTiIitRtOS9qbPxaHSYtYClQ5DKe3o974R8mvxrrWS41tqrwOqCU24hnZjOeTyz6YmYLFC4 ysg+DfEPWTTCWAo6uDoXQbAlmt9cNUYieNBhT0KTgdZGqlQDVZOPnlRzWwmnUi3UHO+GNvn/51Ze rW6QmZJmd8yZFQ3N6OHLj59fvz18/s7ojRrUOj8hvVt3gz3niYzVrjU28aY62Do1dTM0Va0Dk/Q4 zo9HRwecSRKND45yoslLtjN26MMbBQ2LRMHRLKowQ4Q2NVSsLn3oDLaKZB1T6pJIVNjUKuZR23dK UzUUNk/WCUfqrEa2EoQAIaWy4bBPIGlHM23qejAc/9mw14+mKmFsMP6LqINFigw2DMaNsYDPRS8/ 5H3KutPfdqCrO7ZgDuWGBonQIdw7eWGonZfChxuBBGkCP61puKZD19AWHHqKswrw03PvUZ+QRlLO WlqRgvuPS4GKs/qtJQwe5/v7cacSs39wNCYGH0vmjyV22ZwBzSCnD8HJREb9UG9JjdDc0zbPYlQS CSspdsFlwC1zFrrVpf9AqtksqdEeOREu7a2T26lHoNyt7wW6HlOBwHgF23USkyeg6nTjPCzMlgG0 SYjb9bXvN+1gQm7/X8Qlf8wnrd2vNv0FAAD//wMAUEsDBBQABgAIAAAAIQCL7nWV4AAAAAoBAAAP AAAAZHJzL2Rvd25yZXYueG1sTI9RS8MwEMffBb9DOME3l3ajQbumQwaCoKCbe9hj1tzaYnKpSdZV P73Zkz4dx/343+9frSZr2Ig+9I4k5LMMGFLjdE+thN3H0909sBAVaWUcoYRvDLCqr68qVWp3pg2O 29iyFEKhVBK6GIeS89B0aFWYuQEp3Y7OWxXT6luuvTqncGv4PMsEt6qn9KFTA647bD63JythnK/9 u375MV/89Zn4Tuxt8baX8vZmelwCizjFPxgu+kkd6uR0cCfSgRkJxSLPEyrh4TITUIhCADskcpEL 4HXF/1eofwEAAP//AwBQSwECLQAUAAYACAAAACEAtoM4kv4AAADhAQAAEwAAAAAAAAAAAAAAAAAA AAAAW0NvbnRlbnRfVHlwZXNdLnhtbFBLAQItABQABgAIAAAAIQA4/SH/1gAAAJQBAAALAAAAAAAA AAAAAAAAAC8BAABfcmVscy8ucmVsc1BLAQItABQABgAIAAAAIQCX5cDHcQIAAB0FAAAOAAAAAAAA AAAAAAAAAC4CAABkcnMvZTJvRG9jLnhtbFBLAQItABQABgAIAAAAIQCL7nWV4AAAAAoBAAAPAAAA AAAAAAAAAAAAAMsEAABkcnMvZG93bnJldi54bWxQSwUGAAAAAAQABADzAAAA2AUAAAAA "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simplePos x="0" y="0"/>
                <wp:positionH relativeFrom="column">
                  <wp:posOffset>1515110</wp:posOffset>
                </wp:positionH>
                <wp:positionV relativeFrom="paragraph">
                  <wp:posOffset>568960</wp:posOffset>
                </wp:positionV>
                <wp:extent cx="266700" cy="257175"/>
                <wp:effectExtent l="0" t="0" r="0" b="9525"/>
                <wp:wrapNone/>
                <wp:docPr id="18" name="加算記号 18"/>
                <wp:cNvGraphicFramePr/>
                <a:graphic xmlns:a="http://schemas.openxmlformats.org/drawingml/2006/main">
                  <a:graphicData uri="http://schemas.microsoft.com/office/word/2010/wordprocessingShape">
                    <wps:wsp>
                      <wps:cNvSpPr/>
                      <wps:spPr>
                        <a:xfrm>
                          <a:off x="0" y="0"/>
                          <a:ext cx="266700" cy="257175"/>
                        </a:xfrm>
                        <a:prstGeom prst="mathPl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E22AF" id="加算記号 18" o:spid="_x0000_s1026" style="position:absolute;left:0;text-align:left;margin-left:119.3pt;margin-top:44.8pt;width:21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66700,2571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tYsdgIAAB4FAAAOAAAAZHJzL2Uyb0RvYy54bWysVM1uEzEQviPxDpbvdLNRm0DUTRW1KkKq 2ogU9ex67e4K22NsJ5vwCFw4wpEjJ648UQWPwdi72USlEghx2fV4/r/5xscna63ISjhfgylofjCg RBgOZW3uCvrm+vzZc0p8YKZkCowo6EZ4ejJ9+uS4sRMxhApUKRzBIMZPGlvQKgQ7yTLPK6GZPwAr DColOM0Ciu4uKx1rMLpW2XAwGGUNuNI64MJ7vD1rlXSa4kspeLiS0otAVEGxtpC+Ln1v4zebHrPJ nWO2qnlXBvuHKjSrDSbtQ52xwMjS1b+F0jV34EGGAw46AylrLlIP2E0+eNDNomJWpF4QHG97mPz/ C8svV3NH6hJnh5MyTOOM7j98+fHt08+vn+8/fid4jRg11k/QdGHnrpM8HmPDa+l0/GMrZJ1w3fS4 inUgHC+Ho9F4gOhzVA2Pxvn4KMbMds7W+fBSgCbxUFCcdTVXS58QZasLH1rzrRn6xoLaEtIpbJSI VSjzWkhsB5PmyTsRSZwqR1YMKcA4FyaMuvTJOrrJWqnecfhnx84+uopEst75L7L2HikzmNA769qA eyx7+TbvSpat/RaBtu8IwS2UG5ykg5bi3vLzGsG8YD7MmUNOI/64p+EKP1JBU1DoTpRU4N4/dh/t kWqopaTBHSmof7dkTlCiXhkk4Yv88DAuVRIOj8ZDFNy+5nZfY5b6FHAGOb4IlqdjtA9qe5QO9A2u 8yxmRRUzHHMXlAe3FU5Du7v4IHAxmyUzXCTLwoVZWL6deiTK9fqGOdsxKiAVL2G7T2zygFStbZyH gdkygKwT43a4dnjjEibedg9G3PJ9OVntnrXpLwAAAP//AwBQSwMEFAAGAAgAAAAhAHLt4uveAAAA CgEAAA8AAABkcnMvZG93bnJldi54bWxMj8FOwzAMhu9IvENkJG4sWSeqrjSdJiSQOG4UIW5pY9qy xqmabOveHnNiJ9vyp9+fi83sBnHCKfSeNCwXCgRS421PrYbq/eUhAxGiIWsGT6jhggE25e1NYXLr z7TD0z62gkMo5EZDF+OYSxmaDp0JCz8i8e7bT85EHqdW2smcOdwNMlEqlc70xBc6M+Jzh81hf3Qa pq/0tWrX8eNt+7iLP5e6StTnQev7u3n7BCLiHP9h+NNndSjZqfZHskEMGpJVljKqIVtzZSDJFDc1 kyu1BFkW8vqF8hcAAP//AwBQSwECLQAUAAYACAAAACEAtoM4kv4AAADhAQAAEwAAAAAAAAAAAAAA AAAAAAAAW0NvbnRlbnRfVHlwZXNdLnhtbFBLAQItABQABgAIAAAAIQA4/SH/1gAAAJQBAAALAAAA AAAAAAAAAAAAAC8BAABfcmVscy8ucmVsc1BLAQItABQABgAIAAAAIQDDvtYsdgIAAB4FAAAOAAAA AAAAAAAAAAAAAC4CAABkcnMvZTJvRG9jLnhtbFBLAQItABQABgAIAAAAIQBy7eLr3gAAAAoBAAAP AAAAAAAAAAAAAAAAANAEAABkcnMvZG93bnJldi54bWxQSwUGAAAAAAQABADzAAAA2wUAAAAA " path="m35351,98344r67755,l103106,34089r60488,l163594,98344r67755,l231349,158831r-67755,l163594,223086r-60488,l103106,158831r-67755,l35351,98344xe" fillcolor="#9ecb81 [2169]" strokecolor="#70ad47 [3209]" strokeweight=".5pt">
                <v:fill color2="#8ac066 [2617]" rotate="t" colors="0 #b5d5a7;.5 #aace99;1 #9cca86" focus="100%" type="gradient">
                  <o:fill v:ext="view" type="gradientUnscaled"/>
                </v:fill>
                <v:stroke joinstyle="miter"/>
                <v:path arrowok="t" o:connecttype="custom" o:connectlocs="35351,98344;103106,98344;103106,34089;163594,34089;163594,98344;231349,98344;231349,158831;163594,158831;163594,223086;103106,223086;103106,158831;35351,158831;35351,98344" o:connectangles="0,0,0,0,0,0,0,0,0,0,0,0,0"/>
              </v:shape>
            </w:pict>
          </mc:Fallback>
        </mc:AlternateContent>
      </w:r>
      <w:r w:rsidRPr="005B3293">
        <w:rPr>
          <w:rFonts w:asciiTheme="majorEastAsia" w:eastAsiaTheme="majorEastAsia" w:hAnsiTheme="majorEastAsia"/>
          <w:noProof/>
        </w:rPr>
        <mc:AlternateContent>
          <mc:Choice Requires="wps">
            <w:drawing>
              <wp:anchor distT="45720" distB="45720" distL="114300" distR="114300" simplePos="0" relativeHeight="251665408" behindDoc="0" locked="0" layoutInCell="1" allowOverlap="1" wp14:anchorId="62B47D69" wp14:editId="413C0D5F">
                <wp:simplePos x="0" y="0"/>
                <wp:positionH relativeFrom="column">
                  <wp:posOffset>3619500</wp:posOffset>
                </wp:positionH>
                <wp:positionV relativeFrom="paragraph">
                  <wp:posOffset>1306830</wp:posOffset>
                </wp:positionV>
                <wp:extent cx="340042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47D69" id="_x0000_s1033" type="#_x0000_t202" style="position:absolute;left:0;text-align:left;margin-left:285pt;margin-top:102.9pt;width:26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" filled="f" stroked="f">
                <v:textbox style="mso-fit-shape-to-text:t">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Pr>
          <w:noProof/>
        </w:rPr>
        <w:drawing>
          <wp:inline distT="0" distB="0" distL="0" distR="0" wp14:anchorId="52E48004" wp14:editId="40BF8B46">
            <wp:extent cx="1533525" cy="1332865"/>
            <wp:effectExtent l="0" t="0" r="952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3850"/>
                    <a:stretch/>
                  </pic:blipFill>
                  <pic:spPr bwMode="auto">
                    <a:xfrm>
                      <a:off x="0" y="0"/>
                      <a:ext cx="1539136" cy="133774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 xml:space="preserve">　　</w:t>
      </w:r>
      <w:r>
        <w:rPr>
          <w:noProof/>
        </w:rPr>
        <w:drawing>
          <wp:inline distT="0" distB="0" distL="0" distR="0" wp14:anchorId="5DD6E1B8" wp14:editId="1DB9FED4">
            <wp:extent cx="1534043" cy="1330122"/>
            <wp:effectExtent l="0" t="0" r="9525"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1513" cy="1353941"/>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748DF0F0" wp14:editId="21581968">
            <wp:extent cx="1515446" cy="1327150"/>
            <wp:effectExtent l="0" t="0" r="889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8202" cy="1355836"/>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59A6AC9F" wp14:editId="2F4B3B9E">
            <wp:extent cx="1492720" cy="1312875"/>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2913" cy="1330635"/>
                    </a:xfrm>
                    <a:prstGeom prst="rect">
                      <a:avLst/>
                    </a:prstGeom>
                  </pic:spPr>
                </pic:pic>
              </a:graphicData>
            </a:graphic>
          </wp:inline>
        </w:drawing>
      </w:r>
    </w:p>
    <w:p w:rsidR="004E4261" w:rsidRDefault="004E4261" w:rsidP="00947C00">
      <w:pPr>
        <w:rPr>
          <w:rFonts w:asciiTheme="majorEastAsia" w:eastAsiaTheme="majorEastAsia" w:hAnsiTheme="majorEastAsia"/>
        </w:rPr>
      </w:pPr>
    </w:p>
    <w:p w:rsidR="001B065F" w:rsidRDefault="001B065F" w:rsidP="00947C00">
      <w:pPr>
        <w:rPr>
          <w:rFonts w:asciiTheme="majorEastAsia" w:eastAsiaTheme="majorEastAsia" w:hAnsiTheme="majorEastAsia"/>
        </w:rPr>
      </w:pPr>
      <w:r>
        <w:rPr>
          <w:noProof/>
        </w:rPr>
        <mc:AlternateContent>
          <mc:Choice Requires="wps">
            <w:drawing>
              <wp:inline distT="0" distB="0" distL="0" distR="0" wp14:anchorId="2BCD952D" wp14:editId="08E0B7EB">
                <wp:extent cx="6935189" cy="609600"/>
                <wp:effectExtent l="0" t="0" r="18415" b="19050"/>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wps:txbx>
                      <wps:bodyPr rot="0" vert="horz" wrap="square" lIns="91440" tIns="45720" rIns="91440" bIns="45720" anchor="ctr" anchorCtr="0">
                        <a:noAutofit/>
                      </wps:bodyPr>
                    </wps:wsp>
                  </a:graphicData>
                </a:graphic>
              </wp:inline>
            </w:drawing>
          </mc:Choice>
          <mc:Fallback>
            <w:pict>
              <v:roundrect w14:anchorId="2BCD952D" id="_x0000_s1034"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FnnrX5sAgAA3w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v:textbox>
                <w10:anchorlock/>
              </v:roundrect>
            </w:pict>
          </mc:Fallback>
        </mc:AlternateContent>
      </w:r>
    </w:p>
    <w:p w:rsidR="00113CC6" w:rsidRPr="00D3388A" w:rsidRDefault="009D6D31" w:rsidP="00947C00">
      <w:pPr>
        <w:rPr>
          <w:rFonts w:asciiTheme="majorEastAsia" w:eastAsiaTheme="majorEastAsia" w:hAnsiTheme="majorEastAsia"/>
        </w:rPr>
      </w:pPr>
      <w:r w:rsidRPr="00D3388A">
        <w:rPr>
          <w:rFonts w:asciiTheme="majorEastAsia" w:eastAsiaTheme="majorEastAsia" w:hAnsiTheme="majorEastAsia" w:hint="eastAsia"/>
          <w:color w:val="4472C4" w:themeColor="accent5"/>
        </w:rPr>
        <w:t>Q１．</w:t>
      </w:r>
      <w:r w:rsidR="00943C40">
        <w:rPr>
          <w:rFonts w:asciiTheme="majorEastAsia" w:eastAsiaTheme="majorEastAsia" w:hAnsiTheme="majorEastAsia" w:hint="eastAsia"/>
          <w:color w:val="4472C4" w:themeColor="accent5"/>
        </w:rPr>
        <w:t>このマップに示されている「大規模盛土造成地」は</w:t>
      </w:r>
      <w:r w:rsidRPr="00D3388A">
        <w:rPr>
          <w:rFonts w:asciiTheme="majorEastAsia" w:eastAsiaTheme="majorEastAsia" w:hAnsiTheme="majorEastAsia" w:hint="eastAsia"/>
          <w:color w:val="4472C4" w:themeColor="accent5"/>
        </w:rPr>
        <w:t>危険ということですか？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A１．大規模盛土造成地マップは、概ねの位置及び種類を示したものであり、マップに示されている位置が必ずしも危険というわけではありません。</w:t>
      </w:r>
    </w:p>
    <w:p w:rsidR="009D6D31" w:rsidRPr="00D3388A" w:rsidRDefault="009D6D31" w:rsidP="00740B2B">
      <w:pPr>
        <w:ind w:left="525" w:hangingChars="250" w:hanging="525"/>
        <w:rPr>
          <w:rFonts w:asciiTheme="majorEastAsia" w:eastAsiaTheme="majorEastAsia" w:hAnsiTheme="majorEastAsia"/>
        </w:rPr>
      </w:pPr>
      <w:r w:rsidRPr="00D3388A">
        <w:rPr>
          <w:rFonts w:asciiTheme="majorEastAsia" w:eastAsiaTheme="majorEastAsia" w:hAnsiTheme="majorEastAsia" w:hint="eastAsia"/>
          <w:color w:val="4472C4" w:themeColor="accent5"/>
        </w:rPr>
        <w:t>Q２．大規模盛土造成地</w:t>
      </w:r>
      <w:r w:rsidR="008A1802">
        <w:rPr>
          <w:rFonts w:asciiTheme="majorEastAsia" w:eastAsiaTheme="majorEastAsia" w:hAnsiTheme="majorEastAsia" w:hint="eastAsia"/>
          <w:color w:val="4472C4" w:themeColor="accent5"/>
        </w:rPr>
        <w:t>と示され</w:t>
      </w:r>
      <w:r w:rsidR="007E12DE">
        <w:rPr>
          <w:rFonts w:asciiTheme="majorEastAsia" w:eastAsiaTheme="majorEastAsia" w:hAnsiTheme="majorEastAsia" w:hint="eastAsia"/>
          <w:color w:val="4472C4" w:themeColor="accent5"/>
        </w:rPr>
        <w:t>ている地区において、</w:t>
      </w:r>
      <w:r w:rsidRPr="00D3388A">
        <w:rPr>
          <w:rFonts w:asciiTheme="majorEastAsia" w:eastAsiaTheme="majorEastAsia" w:hAnsiTheme="majorEastAsia" w:hint="eastAsia"/>
          <w:color w:val="4472C4" w:themeColor="accent5"/>
        </w:rPr>
        <w:t>土地の開発や建築の際に何か特別な手続きは必要ですか？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A２．大規模盛土造成地が入っていても、特別な手続きは必要ありません。</w:t>
      </w:r>
    </w:p>
    <w:p w:rsidR="009D6D31" w:rsidRPr="00D3388A" w:rsidRDefault="009D6D31" w:rsidP="009D6D31">
      <w:pPr>
        <w:rPr>
          <w:rFonts w:asciiTheme="majorEastAsia" w:eastAsiaTheme="majorEastAsia" w:hAnsiTheme="majorEastAsia"/>
          <w:color w:val="4472C4" w:themeColor="accent5"/>
        </w:rPr>
      </w:pPr>
      <w:r w:rsidRPr="00D3388A">
        <w:rPr>
          <w:rFonts w:asciiTheme="majorEastAsia" w:eastAsiaTheme="majorEastAsia" w:hAnsiTheme="majorEastAsia" w:hint="eastAsia"/>
          <w:color w:val="4472C4" w:themeColor="accent5"/>
        </w:rPr>
        <w:t>Q３．大規模盛土造成地マップを公表した目的は何ですか？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A３．マップの公表は、</w:t>
      </w:r>
      <w:r w:rsidR="003D047E">
        <w:rPr>
          <w:rFonts w:asciiTheme="majorEastAsia" w:eastAsiaTheme="majorEastAsia" w:hAnsiTheme="majorEastAsia" w:hint="eastAsia"/>
        </w:rPr>
        <w:t>住民</w:t>
      </w:r>
      <w:r w:rsidR="0023516A">
        <w:rPr>
          <w:rFonts w:asciiTheme="majorEastAsia" w:eastAsiaTheme="majorEastAsia" w:hAnsiTheme="majorEastAsia" w:hint="eastAsia"/>
        </w:rPr>
        <w:t>の皆様に</w:t>
      </w:r>
      <w:r w:rsidRPr="00D3388A">
        <w:rPr>
          <w:rFonts w:asciiTheme="majorEastAsia" w:eastAsiaTheme="majorEastAsia" w:hAnsiTheme="majorEastAsia" w:hint="eastAsia"/>
        </w:rPr>
        <w:t>大規模盛土造成地の存在に関心を持っていただくとともに、</w:t>
      </w:r>
      <w:r w:rsidR="006443EA" w:rsidRPr="00D3388A">
        <w:rPr>
          <w:rFonts w:asciiTheme="majorEastAsia" w:eastAsiaTheme="majorEastAsia" w:hAnsiTheme="majorEastAsia" w:hint="eastAsia"/>
        </w:rPr>
        <w:t>大規模な地震に備えて</w:t>
      </w:r>
      <w:r w:rsidRPr="00D3388A">
        <w:rPr>
          <w:rFonts w:asciiTheme="majorEastAsia" w:eastAsiaTheme="majorEastAsia" w:hAnsiTheme="majorEastAsia" w:hint="eastAsia"/>
        </w:rPr>
        <w:t>地域防災に対する意識を高めて、災害の防止や被害の軽減に役立てていただくことを目的としています。</w:t>
      </w:r>
    </w:p>
    <w:p w:rsidR="009D6D31" w:rsidRDefault="00372A6F" w:rsidP="00372A6F">
      <w:pPr>
        <w:rPr>
          <w:rFonts w:asciiTheme="majorEastAsia" w:eastAsiaTheme="majorEastAsia" w:hAnsiTheme="majorEastAsia"/>
        </w:rPr>
      </w:pPr>
      <w:r>
        <w:rPr>
          <w:noProof/>
        </w:rPr>
        <mc:AlternateContent>
          <mc:Choice Requires="wps">
            <w:drawing>
              <wp:inline distT="0" distB="0" distL="0" distR="0" wp14:anchorId="79F5E7F1" wp14:editId="69D001EF">
                <wp:extent cx="6935189" cy="609600"/>
                <wp:effectExtent l="0" t="0" r="18415" b="1905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wps:txbx>
                      <wps:bodyPr rot="0" vert="horz" wrap="square" lIns="91440" tIns="45720" rIns="91440" bIns="45720" anchor="ctr" anchorCtr="0">
                        <a:noAutofit/>
                      </wps:bodyPr>
                    </wps:wsp>
                  </a:graphicData>
                </a:graphic>
              </wp:inline>
            </w:drawing>
          </mc:Choice>
          <mc:Fallback>
            <w:pict>
              <v:roundrect w14:anchorId="79F5E7F1" id="_x0000_s1035"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CtgNUdsAgAA3g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v:textbox>
                <w10:anchorlock/>
              </v:roundrect>
            </w:pict>
          </mc:Fallback>
        </mc:AlternateContent>
      </w:r>
    </w:p>
    <w:p w:rsidR="009D6D31" w:rsidRDefault="00BD62E5" w:rsidP="00A26FA8">
      <w:pPr>
        <w:ind w:leftChars="100" w:left="525" w:hangingChars="150" w:hanging="315"/>
        <w:rPr>
          <w:rFonts w:asciiTheme="majorEastAsia" w:eastAsiaTheme="majorEastAsia" w:hAnsiTheme="majorEastAsia"/>
        </w:rPr>
      </w:pPr>
      <w:r>
        <w:rPr>
          <w:rFonts w:asciiTheme="majorEastAsia" w:eastAsiaTheme="majorEastAsia" w:hAnsiTheme="majorEastAsia" w:hint="eastAsia"/>
        </w:rPr>
        <w:t>宅地の耐震化や宅地災害に関する情報は、以下のホームページなどからも見ることができます。</w:t>
      </w:r>
    </w:p>
    <w:tbl>
      <w:tblPr>
        <w:tblStyle w:val="a8"/>
        <w:tblW w:w="0" w:type="auto"/>
        <w:tblInd w:w="525" w:type="dxa"/>
        <w:tblLook w:val="04A0" w:firstRow="1" w:lastRow="0" w:firstColumn="1" w:lastColumn="0" w:noHBand="0" w:noVBand="1"/>
      </w:tblPr>
      <w:tblGrid>
        <w:gridCol w:w="10439"/>
      </w:tblGrid>
      <w:tr w:rsidR="00BD62E5" w:rsidTr="00513ED9">
        <w:trPr>
          <w:trHeight w:val="1909"/>
        </w:trPr>
        <w:tc>
          <w:tcPr>
            <w:tcW w:w="10964" w:type="dxa"/>
          </w:tcPr>
          <w:p w:rsidR="00BD62E5" w:rsidRDefault="00BD62E5" w:rsidP="009D6D31">
            <w:pPr>
              <w:rPr>
                <w:rFonts w:asciiTheme="majorEastAsia" w:eastAsiaTheme="majorEastAsia" w:hAnsiTheme="majorEastAsia"/>
              </w:rPr>
            </w:pPr>
            <w:r>
              <w:rPr>
                <w:rFonts w:asciiTheme="majorEastAsia" w:eastAsiaTheme="majorEastAsia" w:hAnsiTheme="majorEastAsia" w:hint="eastAsia"/>
              </w:rPr>
              <w:t>【宅地の耐震化に関するホームページ】</w:t>
            </w:r>
          </w:p>
          <w:p w:rsidR="00BD62E5" w:rsidRPr="0023516A" w:rsidRDefault="00BD62E5" w:rsidP="009D6D31">
            <w:pPr>
              <w:rPr>
                <w:rFonts w:asciiTheme="majorEastAsia" w:eastAsiaTheme="majorEastAsia" w:hAnsiTheme="majorEastAsia"/>
                <w:sz w:val="20"/>
              </w:rPr>
            </w:pPr>
            <w:r>
              <w:rPr>
                <w:rFonts w:asciiTheme="majorEastAsia" w:eastAsiaTheme="majorEastAsia" w:hAnsiTheme="majorEastAsia" w:hint="eastAsia"/>
              </w:rPr>
              <w:t xml:space="preserve">　</w:t>
            </w:r>
            <w:r w:rsidRPr="0023516A">
              <w:rPr>
                <w:rFonts w:asciiTheme="majorEastAsia" w:eastAsiaTheme="majorEastAsia" w:hAnsiTheme="majorEastAsia" w:hint="eastAsia"/>
                <w:sz w:val="20"/>
              </w:rPr>
              <w:t>■国土交通省　宅地防災トップ</w:t>
            </w:r>
          </w:p>
          <w:p w:rsidR="00BD62E5" w:rsidRPr="0023516A" w:rsidRDefault="00BD62E5" w:rsidP="009D6D31">
            <w:pPr>
              <w:rPr>
                <w:rFonts w:asciiTheme="majorEastAsia" w:eastAsiaTheme="majorEastAsia" w:hAnsiTheme="majorEastAsia"/>
                <w:sz w:val="20"/>
              </w:rPr>
            </w:pPr>
            <w:r w:rsidRPr="0023516A">
              <w:rPr>
                <w:rFonts w:asciiTheme="majorEastAsia" w:eastAsiaTheme="majorEastAsia" w:hAnsiTheme="majorEastAsia" w:hint="eastAsia"/>
                <w:sz w:val="20"/>
              </w:rPr>
              <w:t xml:space="preserve">　　</w:t>
            </w:r>
            <w:hyperlink r:id="rId16" w:history="1">
              <w:r w:rsidRPr="0023516A">
                <w:t>http://www.mlit.go.jp/toshi/web/index.html</w:t>
              </w:r>
            </w:hyperlink>
          </w:p>
          <w:p w:rsidR="00BD62E5" w:rsidRPr="0023516A" w:rsidRDefault="00BD62E5" w:rsidP="009D6D31">
            <w:pPr>
              <w:rPr>
                <w:rFonts w:asciiTheme="majorEastAsia" w:eastAsiaTheme="majorEastAsia" w:hAnsiTheme="majorEastAsia"/>
                <w:sz w:val="20"/>
              </w:rPr>
            </w:pPr>
            <w:r w:rsidRPr="0023516A">
              <w:rPr>
                <w:rFonts w:asciiTheme="majorEastAsia" w:eastAsiaTheme="majorEastAsia" w:hAnsiTheme="majorEastAsia" w:hint="eastAsia"/>
                <w:sz w:val="20"/>
              </w:rPr>
              <w:t xml:space="preserve">　■国土交通省　宅地防災　パンフレット等</w:t>
            </w:r>
          </w:p>
          <w:p w:rsidR="003877E4" w:rsidRPr="003877E4" w:rsidRDefault="00BD62E5" w:rsidP="009D6D31">
            <w:r w:rsidRPr="0023516A">
              <w:rPr>
                <w:rFonts w:asciiTheme="majorEastAsia" w:eastAsiaTheme="majorEastAsia" w:hAnsiTheme="majorEastAsia" w:hint="eastAsia"/>
                <w:sz w:val="20"/>
              </w:rPr>
              <w:t xml:space="preserve">　　</w:t>
            </w:r>
            <w:hyperlink r:id="rId17" w:history="1">
              <w:r w:rsidR="003877E4" w:rsidRPr="0023516A">
                <w:t>http://www.mlit.go.jp/crd/pamphlet.html</w:t>
              </w:r>
            </w:hyperlink>
          </w:p>
        </w:tc>
      </w:tr>
    </w:tbl>
    <w:p w:rsidR="00BD62E5" w:rsidRDefault="00BD62E5" w:rsidP="009D6D31">
      <w:pPr>
        <w:ind w:left="525" w:hangingChars="250" w:hanging="525"/>
        <w:rPr>
          <w:rFonts w:asciiTheme="majorEastAsia" w:eastAsiaTheme="majorEastAsia" w:hAnsiTheme="majorEastAsia"/>
        </w:rPr>
      </w:pPr>
    </w:p>
    <w:p w:rsidR="00740B2B" w:rsidRPr="009D6D31" w:rsidRDefault="00740B2B" w:rsidP="0023516A">
      <w:pPr>
        <w:ind w:left="525" w:hangingChars="250" w:hanging="525"/>
        <w:rPr>
          <w:rFonts w:asciiTheme="majorEastAsia" w:eastAsiaTheme="majorEastAsia" w:hAnsiTheme="majorEastAsia"/>
        </w:rPr>
      </w:pPr>
    </w:p>
    <w:sectPr w:rsidR="00740B2B" w:rsidRPr="009D6D31" w:rsidSect="005A5610">
      <w:headerReference w:type="default" r:id="rId18"/>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DDF" w:rsidRDefault="00010DDF" w:rsidP="0072193E">
      <w:r>
        <w:separator/>
      </w:r>
    </w:p>
  </w:endnote>
  <w:endnote w:type="continuationSeparator" w:id="0">
    <w:p w:rsidR="00010DDF" w:rsidRDefault="00010DDF" w:rsidP="0072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DDF" w:rsidRDefault="00010DDF" w:rsidP="0072193E">
      <w:r>
        <w:separator/>
      </w:r>
    </w:p>
  </w:footnote>
  <w:footnote w:type="continuationSeparator" w:id="0">
    <w:p w:rsidR="00010DDF" w:rsidRDefault="00010DDF" w:rsidP="00721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93E" w:rsidRPr="0072193E" w:rsidRDefault="0072193E" w:rsidP="0072193E">
    <w:pPr>
      <w:pStyle w:val="a3"/>
      <w:jc w:val="center"/>
      <w:rPr>
        <w:rFonts w:asciiTheme="majorEastAsia" w:eastAsiaTheme="majorEastAsia" w:hAnsiTheme="majorEastAsia"/>
        <w:sz w:val="48"/>
      </w:rPr>
    </w:pPr>
    <w:r w:rsidRPr="0072193E">
      <w:rPr>
        <w:rFonts w:asciiTheme="majorEastAsia" w:eastAsiaTheme="majorEastAsia" w:hAnsiTheme="majorEastAsia" w:hint="eastAsia"/>
        <w:sz w:val="48"/>
      </w:rPr>
      <w:t>大規模盛土造成地マップ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A7B24"/>
    <w:multiLevelType w:val="hybridMultilevel"/>
    <w:tmpl w:val="26B41290"/>
    <w:lvl w:ilvl="0" w:tplc="00F406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3E"/>
    <w:rsid w:val="00010D77"/>
    <w:rsid w:val="00010DDF"/>
    <w:rsid w:val="00032135"/>
    <w:rsid w:val="00075F55"/>
    <w:rsid w:val="00090D7E"/>
    <w:rsid w:val="000D2690"/>
    <w:rsid w:val="000E072C"/>
    <w:rsid w:val="00113CC6"/>
    <w:rsid w:val="001562C3"/>
    <w:rsid w:val="00197354"/>
    <w:rsid w:val="001B065F"/>
    <w:rsid w:val="001D5D2E"/>
    <w:rsid w:val="0023516A"/>
    <w:rsid w:val="00253D86"/>
    <w:rsid w:val="002827BB"/>
    <w:rsid w:val="003046B3"/>
    <w:rsid w:val="00372A6F"/>
    <w:rsid w:val="00381D46"/>
    <w:rsid w:val="003877E4"/>
    <w:rsid w:val="003B0F2F"/>
    <w:rsid w:val="003D047E"/>
    <w:rsid w:val="003D0739"/>
    <w:rsid w:val="003E65CD"/>
    <w:rsid w:val="00425016"/>
    <w:rsid w:val="004E4261"/>
    <w:rsid w:val="00513ED9"/>
    <w:rsid w:val="005538E2"/>
    <w:rsid w:val="005671F2"/>
    <w:rsid w:val="005A2CAF"/>
    <w:rsid w:val="005A5610"/>
    <w:rsid w:val="005B3293"/>
    <w:rsid w:val="005C55E0"/>
    <w:rsid w:val="006443EA"/>
    <w:rsid w:val="006A5BCC"/>
    <w:rsid w:val="006F787C"/>
    <w:rsid w:val="007040D5"/>
    <w:rsid w:val="0072193E"/>
    <w:rsid w:val="00740B2B"/>
    <w:rsid w:val="007551CA"/>
    <w:rsid w:val="00755E14"/>
    <w:rsid w:val="007B7F22"/>
    <w:rsid w:val="007E12DE"/>
    <w:rsid w:val="008357DD"/>
    <w:rsid w:val="00846410"/>
    <w:rsid w:val="008A1802"/>
    <w:rsid w:val="008E0E8E"/>
    <w:rsid w:val="00943C40"/>
    <w:rsid w:val="00947C00"/>
    <w:rsid w:val="009D6D31"/>
    <w:rsid w:val="00A26FA8"/>
    <w:rsid w:val="00B05237"/>
    <w:rsid w:val="00B53CD1"/>
    <w:rsid w:val="00BD62E5"/>
    <w:rsid w:val="00BE00A9"/>
    <w:rsid w:val="00C449AB"/>
    <w:rsid w:val="00C461AA"/>
    <w:rsid w:val="00CB4CD5"/>
    <w:rsid w:val="00D16CEB"/>
    <w:rsid w:val="00D3388A"/>
    <w:rsid w:val="00E025F2"/>
    <w:rsid w:val="00E41F8C"/>
    <w:rsid w:val="00E826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A5C3D7F8-2DF7-4CD9-A802-EDE5955A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193E"/>
    <w:pPr>
      <w:tabs>
        <w:tab w:val="center" w:pos="4252"/>
        <w:tab w:val="right" w:pos="8504"/>
      </w:tabs>
      <w:snapToGrid w:val="0"/>
    </w:pPr>
  </w:style>
  <w:style w:type="character" w:customStyle="1" w:styleId="a4">
    <w:name w:val="ヘッダー (文字)"/>
    <w:basedOn w:val="a0"/>
    <w:link w:val="a3"/>
    <w:uiPriority w:val="99"/>
    <w:rsid w:val="0072193E"/>
  </w:style>
  <w:style w:type="paragraph" w:styleId="a5">
    <w:name w:val="footer"/>
    <w:basedOn w:val="a"/>
    <w:link w:val="a6"/>
    <w:uiPriority w:val="99"/>
    <w:unhideWhenUsed/>
    <w:rsid w:val="0072193E"/>
    <w:pPr>
      <w:tabs>
        <w:tab w:val="center" w:pos="4252"/>
        <w:tab w:val="right" w:pos="8504"/>
      </w:tabs>
      <w:snapToGrid w:val="0"/>
    </w:pPr>
  </w:style>
  <w:style w:type="character" w:customStyle="1" w:styleId="a6">
    <w:name w:val="フッター (文字)"/>
    <w:basedOn w:val="a0"/>
    <w:link w:val="a5"/>
    <w:uiPriority w:val="99"/>
    <w:rsid w:val="0072193E"/>
  </w:style>
  <w:style w:type="paragraph" w:styleId="a7">
    <w:name w:val="List Paragraph"/>
    <w:basedOn w:val="a"/>
    <w:uiPriority w:val="34"/>
    <w:qFormat/>
    <w:rsid w:val="00E41F8C"/>
    <w:pPr>
      <w:ind w:leftChars="400" w:left="840"/>
    </w:pPr>
  </w:style>
  <w:style w:type="table" w:styleId="a8">
    <w:name w:val="Table Grid"/>
    <w:basedOn w:val="a1"/>
    <w:uiPriority w:val="39"/>
    <w:rsid w:val="00947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032135"/>
    <w:rPr>
      <w:i/>
      <w:iCs/>
      <w:color w:val="404040" w:themeColor="text1" w:themeTint="BF"/>
    </w:rPr>
  </w:style>
  <w:style w:type="character" w:styleId="aa">
    <w:name w:val="Hyperlink"/>
    <w:basedOn w:val="a0"/>
    <w:uiPriority w:val="99"/>
    <w:unhideWhenUsed/>
    <w:rsid w:val="00BD6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lit.go.jp/crd/pamphlet.html" TargetMode="External"/><Relationship Id="rId2" Type="http://schemas.openxmlformats.org/officeDocument/2006/relationships/numbering" Target="numbering.xml"/><Relationship Id="rId16" Type="http://schemas.openxmlformats.org/officeDocument/2006/relationships/hyperlink" Target="http://www.mlit.go.jp/toshi/web/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E3A77-01B8-499B-A29B-4C6F722A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パシフィックコンサルタンツ(株)</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留寿都</dc:creator>
  <cp:keywords/>
  <dc:description/>
  <cp:lastModifiedBy>N18060</cp:lastModifiedBy>
  <cp:revision>2</cp:revision>
  <dcterms:created xsi:type="dcterms:W3CDTF">2020-02-27T02:54:00Z</dcterms:created>
  <dcterms:modified xsi:type="dcterms:W3CDTF">2020-02-27T02:54:00Z</dcterms:modified>
</cp:coreProperties>
</file>