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331E9" w14:textId="77777777" w:rsidR="00E3150E" w:rsidRPr="00D90A79" w:rsidRDefault="001D31BE" w:rsidP="00784C28">
      <w:pPr>
        <w:ind w:leftChars="200" w:left="482"/>
        <w:jc w:val="both"/>
      </w:pPr>
      <w:r w:rsidRPr="00D90A79">
        <w:rPr>
          <w:rFonts w:hint="eastAsia"/>
        </w:rPr>
        <w:t>○野沢温泉村地域活性化支援事業補助金交付要綱</w:t>
      </w:r>
    </w:p>
    <w:p w14:paraId="314EBA9F" w14:textId="77777777" w:rsidR="00E3150E" w:rsidRPr="00D90A79" w:rsidRDefault="001D31BE" w:rsidP="00784C28">
      <w:pPr>
        <w:ind w:rightChars="300" w:right="723"/>
        <w:jc w:val="right"/>
      </w:pPr>
      <w:r w:rsidRPr="00D90A79">
        <w:rPr>
          <w:rFonts w:hint="eastAsia"/>
        </w:rPr>
        <w:t>平成</w:t>
      </w:r>
      <w:r w:rsidRPr="00D90A79">
        <w:t>12</w:t>
      </w:r>
      <w:r w:rsidRPr="00D90A79">
        <w:rPr>
          <w:rFonts w:hint="eastAsia"/>
        </w:rPr>
        <w:t>年６月９日要綱第７号</w:t>
      </w:r>
    </w:p>
    <w:p w14:paraId="345A2CB8" w14:textId="77777777" w:rsidR="00E3150E" w:rsidRPr="00D90A79" w:rsidRDefault="001D31BE" w:rsidP="00784C28">
      <w:pPr>
        <w:ind w:leftChars="700" w:left="1687"/>
        <w:jc w:val="both"/>
      </w:pPr>
      <w:r w:rsidRPr="00D90A79">
        <w:rPr>
          <w:rFonts w:ascii="ＭＳ ゴシック" w:eastAsia="ＭＳ ゴシック" w:hAnsi="ＭＳ ゴシック" w:cs="ＭＳ ゴシック" w:hint="eastAsia"/>
        </w:rPr>
        <w:t>改正</w:t>
      </w:r>
    </w:p>
    <w:p w14:paraId="02726936" w14:textId="77777777" w:rsidR="00E3150E" w:rsidRPr="00D90A79" w:rsidRDefault="001D31BE" w:rsidP="00784C28">
      <w:pPr>
        <w:ind w:leftChars="1100" w:left="2650"/>
        <w:jc w:val="both"/>
      </w:pPr>
      <w:r w:rsidRPr="00D90A79">
        <w:rPr>
          <w:rFonts w:hint="eastAsia"/>
        </w:rPr>
        <w:t>平成</w:t>
      </w:r>
      <w:r w:rsidRPr="00D90A79">
        <w:t>13</w:t>
      </w:r>
      <w:r w:rsidRPr="00D90A79">
        <w:rPr>
          <w:rFonts w:hint="eastAsia"/>
        </w:rPr>
        <w:t>年３月</w:t>
      </w:r>
      <w:r w:rsidRPr="00D90A79">
        <w:t>29</w:t>
      </w:r>
      <w:r w:rsidRPr="00D90A79">
        <w:rPr>
          <w:rFonts w:hint="eastAsia"/>
        </w:rPr>
        <w:t>日要綱第４号</w:t>
      </w:r>
    </w:p>
    <w:p w14:paraId="7A3AF256" w14:textId="77777777" w:rsidR="00E3150E" w:rsidRPr="00D90A79" w:rsidRDefault="001D31BE" w:rsidP="00784C28">
      <w:pPr>
        <w:ind w:leftChars="1100" w:left="2650"/>
        <w:jc w:val="both"/>
      </w:pPr>
      <w:r w:rsidRPr="00D90A79">
        <w:rPr>
          <w:rFonts w:hint="eastAsia"/>
        </w:rPr>
        <w:t>平成</w:t>
      </w:r>
      <w:r w:rsidRPr="00D90A79">
        <w:t>19</w:t>
      </w:r>
      <w:r w:rsidRPr="00D90A79">
        <w:rPr>
          <w:rFonts w:hint="eastAsia"/>
        </w:rPr>
        <w:t>年３月</w:t>
      </w:r>
      <w:r w:rsidRPr="00D90A79">
        <w:t>15</w:t>
      </w:r>
      <w:r w:rsidRPr="00D90A79">
        <w:rPr>
          <w:rFonts w:hint="eastAsia"/>
        </w:rPr>
        <w:t>日規則第５号</w:t>
      </w:r>
    </w:p>
    <w:p w14:paraId="426FD683" w14:textId="77777777" w:rsidR="009E481A" w:rsidRPr="00D90A79" w:rsidRDefault="009E481A" w:rsidP="00784C28">
      <w:pPr>
        <w:ind w:leftChars="1100" w:left="2650"/>
        <w:jc w:val="both"/>
      </w:pPr>
      <w:r w:rsidRPr="00D90A79">
        <w:rPr>
          <w:rFonts w:hint="eastAsia"/>
        </w:rPr>
        <w:t>令和２年３月</w:t>
      </w:r>
      <w:r w:rsidR="00AA00CA" w:rsidRPr="00D90A79">
        <w:rPr>
          <w:rFonts w:hint="eastAsia"/>
        </w:rPr>
        <w:t>10</w:t>
      </w:r>
      <w:r w:rsidRPr="00D90A79">
        <w:rPr>
          <w:rFonts w:hint="eastAsia"/>
        </w:rPr>
        <w:t>日要綱第</w:t>
      </w:r>
      <w:r w:rsidR="00AA00CA" w:rsidRPr="00D90A79">
        <w:rPr>
          <w:rFonts w:hint="eastAsia"/>
        </w:rPr>
        <w:t>３</w:t>
      </w:r>
      <w:r w:rsidRPr="00D90A79">
        <w:rPr>
          <w:rFonts w:hint="eastAsia"/>
        </w:rPr>
        <w:t>号</w:t>
      </w:r>
    </w:p>
    <w:p w14:paraId="43D709F2" w14:textId="68D0D8CE" w:rsidR="00B9027C" w:rsidRPr="00D90A79" w:rsidRDefault="00B9027C" w:rsidP="00784C28">
      <w:pPr>
        <w:ind w:leftChars="1100" w:left="2650"/>
        <w:jc w:val="both"/>
      </w:pPr>
      <w:r w:rsidRPr="00D90A79">
        <w:rPr>
          <w:rFonts w:hint="eastAsia"/>
        </w:rPr>
        <w:t>令和６年</w:t>
      </w:r>
      <w:r w:rsidR="00486593" w:rsidRPr="00D90A79">
        <w:rPr>
          <w:rFonts w:hint="eastAsia"/>
        </w:rPr>
        <w:t>７月2</w:t>
      </w:r>
      <w:r w:rsidR="00486593" w:rsidRPr="00D90A79">
        <w:t>6</w:t>
      </w:r>
      <w:r w:rsidRPr="00D90A79">
        <w:rPr>
          <w:rFonts w:hint="eastAsia"/>
        </w:rPr>
        <w:t>日</w:t>
      </w:r>
      <w:r w:rsidR="00562A4F" w:rsidRPr="00D90A79">
        <w:rPr>
          <w:rFonts w:hint="eastAsia"/>
        </w:rPr>
        <w:t>要綱第</w:t>
      </w:r>
      <w:r w:rsidR="00D90A79">
        <w:rPr>
          <w:rFonts w:hint="eastAsia"/>
        </w:rPr>
        <w:t>23</w:t>
      </w:r>
      <w:r w:rsidR="00562A4F" w:rsidRPr="00D90A79">
        <w:rPr>
          <w:rFonts w:hint="eastAsia"/>
        </w:rPr>
        <w:t>号</w:t>
      </w:r>
      <w:r w:rsidRPr="00D90A79">
        <w:rPr>
          <w:rFonts w:hint="eastAsia"/>
          <w:shd w:val="pct15" w:color="auto" w:fill="FFFFFF"/>
        </w:rPr>
        <w:t xml:space="preserve">　　　　　</w:t>
      </w:r>
    </w:p>
    <w:p w14:paraId="57854784" w14:textId="77777777" w:rsidR="00E3150E" w:rsidRPr="00D90A79" w:rsidRDefault="001D31BE" w:rsidP="00784C28">
      <w:pPr>
        <w:ind w:leftChars="300" w:left="723" w:rightChars="300" w:right="723"/>
        <w:jc w:val="both"/>
      </w:pPr>
      <w:r w:rsidRPr="00D90A79">
        <w:rPr>
          <w:rFonts w:hint="eastAsia"/>
        </w:rPr>
        <w:t>野沢温泉村地域活性化支援事業補助金交付要綱</w:t>
      </w:r>
    </w:p>
    <w:p w14:paraId="2F156A52" w14:textId="77777777" w:rsidR="00E3150E" w:rsidRPr="00D90A79" w:rsidRDefault="001D31BE" w:rsidP="00784C28">
      <w:pPr>
        <w:ind w:leftChars="100" w:left="241"/>
        <w:jc w:val="both"/>
      </w:pPr>
      <w:r w:rsidRPr="00D90A79">
        <w:rPr>
          <w:rFonts w:hint="eastAsia"/>
        </w:rPr>
        <w:t>（趣旨）</w:t>
      </w:r>
    </w:p>
    <w:p w14:paraId="639C9DAF" w14:textId="77777777" w:rsidR="00E3150E" w:rsidRPr="00D90A79" w:rsidRDefault="001D31BE" w:rsidP="00784C28">
      <w:pPr>
        <w:ind w:left="241" w:hangingChars="100" w:hanging="241"/>
        <w:jc w:val="both"/>
      </w:pPr>
      <w:r w:rsidRPr="00D90A79">
        <w:rPr>
          <w:rFonts w:ascii="ＭＳ ゴシック" w:eastAsia="ＭＳ ゴシック" w:hAnsi="ＭＳ ゴシック" w:cs="ＭＳ ゴシック" w:hint="eastAsia"/>
        </w:rPr>
        <w:t>第１条</w:t>
      </w:r>
      <w:r w:rsidRPr="00D90A79">
        <w:rPr>
          <w:rFonts w:hint="eastAsia"/>
        </w:rPr>
        <w:t xml:space="preserve">　この要綱は、住民による「地域づくり」を支援するため、住民が行う地域の活性化事業に要する経費に対し、予算の範囲内で補助金を交付することについて、野沢温泉村補助金等交付規則（昭和</w:t>
      </w:r>
      <w:r w:rsidRPr="00D90A79">
        <w:t>42</w:t>
      </w:r>
      <w:r w:rsidRPr="00D90A79">
        <w:rPr>
          <w:rFonts w:hint="eastAsia"/>
        </w:rPr>
        <w:t>年野沢温泉村規則第５号。以下「規則」という。）に規定するもののほか、必要な事項を定めるものとする。</w:t>
      </w:r>
    </w:p>
    <w:p w14:paraId="0A5A30DF" w14:textId="77777777" w:rsidR="00E3150E" w:rsidRPr="00D90A79" w:rsidRDefault="001D31BE">
      <w:pPr>
        <w:ind w:left="226"/>
        <w:jc w:val="both"/>
      </w:pPr>
      <w:r w:rsidRPr="00D90A79">
        <w:rPr>
          <w:rFonts w:hint="eastAsia"/>
        </w:rPr>
        <w:t>（対象事業及び補助率等）</w:t>
      </w:r>
    </w:p>
    <w:p w14:paraId="41119CE0" w14:textId="77777777" w:rsidR="00E3150E" w:rsidRPr="00D90A79" w:rsidRDefault="001D31BE" w:rsidP="00784C28">
      <w:pPr>
        <w:ind w:left="241" w:hangingChars="100" w:hanging="241"/>
        <w:jc w:val="both"/>
      </w:pPr>
      <w:r w:rsidRPr="00D90A79">
        <w:rPr>
          <w:rFonts w:ascii="ＭＳ ゴシック" w:eastAsia="ＭＳ ゴシック" w:hAnsi="ＭＳ ゴシック" w:cs="ＭＳ ゴシック" w:hint="eastAsia"/>
        </w:rPr>
        <w:t>第２条</w:t>
      </w:r>
      <w:r w:rsidRPr="00D90A79">
        <w:rPr>
          <w:rFonts w:hint="eastAsia"/>
        </w:rPr>
        <w:t xml:space="preserve">　前条に規定する補助金の交付の対象となる事業の種類、経費及び補助率は、次の表のとおりとする。</w:t>
      </w:r>
    </w:p>
    <w:tbl>
      <w:tblPr>
        <w:tblW w:w="9072" w:type="dxa"/>
        <w:tblLayout w:type="fixed"/>
        <w:tblCellMar>
          <w:top w:w="125" w:type="dxa"/>
          <w:left w:w="125" w:type="dxa"/>
          <w:bottom w:w="125" w:type="dxa"/>
          <w:right w:w="125" w:type="dxa"/>
        </w:tblCellMar>
        <w:tblLook w:val="04A0" w:firstRow="1" w:lastRow="0" w:firstColumn="1" w:lastColumn="0" w:noHBand="0" w:noVBand="1"/>
      </w:tblPr>
      <w:tblGrid>
        <w:gridCol w:w="1944"/>
        <w:gridCol w:w="4104"/>
        <w:gridCol w:w="3024"/>
      </w:tblGrid>
      <w:tr w:rsidR="00E3150E" w:rsidRPr="00D90A79" w14:paraId="0EBF7499" w14:textId="77777777">
        <w:tc>
          <w:tcPr>
            <w:tcW w:w="194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BBC0A40" w14:textId="77777777" w:rsidR="00E3150E" w:rsidRPr="00D90A79" w:rsidRDefault="001D31BE">
            <w:pPr>
              <w:jc w:val="center"/>
            </w:pPr>
            <w:r w:rsidRPr="00D90A79">
              <w:rPr>
                <w:rFonts w:hint="eastAsia"/>
              </w:rPr>
              <w:t>事業の種類</w:t>
            </w:r>
          </w:p>
        </w:tc>
        <w:tc>
          <w:tcPr>
            <w:tcW w:w="410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57E22106" w14:textId="77777777" w:rsidR="00E3150E" w:rsidRPr="00D90A79" w:rsidRDefault="001D31BE">
            <w:pPr>
              <w:jc w:val="center"/>
            </w:pPr>
            <w:r w:rsidRPr="00D90A79">
              <w:rPr>
                <w:rFonts w:hint="eastAsia"/>
              </w:rPr>
              <w:t>経費</w:t>
            </w:r>
          </w:p>
        </w:tc>
        <w:tc>
          <w:tcPr>
            <w:tcW w:w="302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1919D2FA" w14:textId="77777777" w:rsidR="00E3150E" w:rsidRPr="00D90A79" w:rsidRDefault="001D31BE">
            <w:pPr>
              <w:jc w:val="center"/>
            </w:pPr>
            <w:r w:rsidRPr="00D90A79">
              <w:rPr>
                <w:rFonts w:hint="eastAsia"/>
              </w:rPr>
              <w:t>補助率</w:t>
            </w:r>
          </w:p>
        </w:tc>
      </w:tr>
      <w:tr w:rsidR="00E3150E" w:rsidRPr="00D90A79" w14:paraId="17437AFE" w14:textId="77777777">
        <w:tc>
          <w:tcPr>
            <w:tcW w:w="194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61E8D8C3" w14:textId="77777777" w:rsidR="00E3150E" w:rsidRPr="00D90A79" w:rsidRDefault="001D31BE">
            <w:pPr>
              <w:jc w:val="both"/>
            </w:pPr>
            <w:r w:rsidRPr="00D90A79">
              <w:rPr>
                <w:rFonts w:hint="eastAsia"/>
              </w:rPr>
              <w:t>地域活性化事業</w:t>
            </w:r>
          </w:p>
        </w:tc>
        <w:tc>
          <w:tcPr>
            <w:tcW w:w="410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3CD0A01C" w14:textId="77777777" w:rsidR="00E3150E" w:rsidRPr="00D90A79" w:rsidRDefault="001D31BE">
            <w:pPr>
              <w:ind w:firstLine="226"/>
              <w:jc w:val="both"/>
            </w:pPr>
            <w:r w:rsidRPr="00D90A79">
              <w:rPr>
                <w:rFonts w:hint="eastAsia"/>
              </w:rPr>
              <w:t>区、組並びに団体（以下「団体等」という。）が自ら行う新たな地域づくりや、住民参加型のイベントを行うために要する経費。ただし、団体等の人件費を除く他、施設整備にあたってはイベント関連施設に限る。また、収入においては、他からの補助金等がある場合は、補助対象経費から補助金等の額を控除する。</w:t>
            </w:r>
          </w:p>
        </w:tc>
        <w:tc>
          <w:tcPr>
            <w:tcW w:w="3024"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2A9B21E6" w14:textId="77777777" w:rsidR="00E3150E" w:rsidRPr="00D90A79" w:rsidRDefault="001D31BE">
            <w:pPr>
              <w:ind w:firstLine="226"/>
              <w:jc w:val="both"/>
            </w:pPr>
            <w:r w:rsidRPr="00D90A79">
              <w:rPr>
                <w:rFonts w:hint="eastAsia"/>
              </w:rPr>
              <w:t>区、組にあっては、補助対象経費の８割以内とし、一事業につき</w:t>
            </w:r>
            <w:r w:rsidRPr="00D90A79">
              <w:t>30</w:t>
            </w:r>
            <w:r w:rsidRPr="00D90A79">
              <w:rPr>
                <w:rFonts w:hint="eastAsia"/>
              </w:rPr>
              <w:t>万円を限度とする。</w:t>
            </w:r>
          </w:p>
          <w:p w14:paraId="1C703239" w14:textId="5FF803BC" w:rsidR="00E3150E" w:rsidRPr="00D90A79" w:rsidRDefault="001D31BE">
            <w:pPr>
              <w:ind w:firstLine="226"/>
              <w:jc w:val="both"/>
            </w:pPr>
            <w:r w:rsidRPr="00D90A79">
              <w:rPr>
                <w:rFonts w:hint="eastAsia"/>
              </w:rPr>
              <w:t>団体にあっては、補助対象経費の６割以内とし</w:t>
            </w:r>
            <w:r w:rsidRPr="00D90A79">
              <w:t>20</w:t>
            </w:r>
            <w:r w:rsidRPr="00D90A79">
              <w:rPr>
                <w:rFonts w:hint="eastAsia"/>
              </w:rPr>
              <w:t>万円を限度とする。</w:t>
            </w:r>
          </w:p>
        </w:tc>
      </w:tr>
    </w:tbl>
    <w:p w14:paraId="12D2244A" w14:textId="77777777" w:rsidR="00E3150E" w:rsidRPr="00D90A79" w:rsidRDefault="001D31BE" w:rsidP="00784C28">
      <w:pPr>
        <w:ind w:left="241" w:hangingChars="100" w:hanging="241"/>
        <w:jc w:val="both"/>
      </w:pPr>
      <w:r w:rsidRPr="00D90A79">
        <w:rPr>
          <w:rFonts w:hint="eastAsia"/>
        </w:rPr>
        <w:t>２　交付対象者は、区、組並びに村内に所在する５名以上の団体とし、村長が認めた者とする。</w:t>
      </w:r>
    </w:p>
    <w:p w14:paraId="44BCAC1F" w14:textId="189408D8" w:rsidR="00562A4F" w:rsidRPr="00D90A79" w:rsidRDefault="001D31BE" w:rsidP="007802FE">
      <w:pPr>
        <w:ind w:left="241" w:hangingChars="100" w:hanging="241"/>
        <w:jc w:val="both"/>
        <w:rPr>
          <w:rFonts w:hint="eastAsia"/>
        </w:rPr>
      </w:pPr>
      <w:r w:rsidRPr="00D90A79">
        <w:rPr>
          <w:rFonts w:hint="eastAsia"/>
        </w:rPr>
        <w:t>３　補助金の交付は、同一事業に対し年１回とし、３年を限度とする。ただし、事業で整備する施設（備品含む）については２ヶ年以内、且つこの合計額は前１項表の限度以内とする。</w:t>
      </w:r>
    </w:p>
    <w:p w14:paraId="42729F6A" w14:textId="77777777" w:rsidR="00E3150E" w:rsidRPr="00D90A79" w:rsidRDefault="001D31BE" w:rsidP="00784C28">
      <w:pPr>
        <w:ind w:leftChars="100" w:left="241"/>
        <w:jc w:val="both"/>
      </w:pPr>
      <w:r w:rsidRPr="00D90A79">
        <w:rPr>
          <w:rFonts w:hint="eastAsia"/>
        </w:rPr>
        <w:t>（補助金交付の申請）</w:t>
      </w:r>
    </w:p>
    <w:p w14:paraId="425A6FB0" w14:textId="77777777" w:rsidR="00E3150E" w:rsidRPr="00D90A79" w:rsidRDefault="001D31BE" w:rsidP="00784C28">
      <w:pPr>
        <w:ind w:left="241" w:hangingChars="100" w:hanging="241"/>
        <w:jc w:val="both"/>
      </w:pPr>
      <w:r w:rsidRPr="00D90A79">
        <w:rPr>
          <w:rFonts w:ascii="ＭＳ ゴシック" w:eastAsia="ＭＳ ゴシック" w:hAnsi="ＭＳ ゴシック" w:cs="ＭＳ ゴシック" w:hint="eastAsia"/>
        </w:rPr>
        <w:t>第３条</w:t>
      </w:r>
      <w:r w:rsidRPr="00D90A79">
        <w:rPr>
          <w:rFonts w:hint="eastAsia"/>
        </w:rPr>
        <w:t xml:space="preserve">　補助金交付を受けようとする者（以下「申請者」という。）は、野沢温泉村地域活性化支援事業補助金交付申請書（様式第１号）に次に掲げる書類を添付して、村長に提出しなければならない。</w:t>
      </w:r>
    </w:p>
    <w:p w14:paraId="227B8609" w14:textId="77777777" w:rsidR="00E3150E" w:rsidRPr="00D90A79" w:rsidRDefault="001D31BE" w:rsidP="00784C28">
      <w:pPr>
        <w:ind w:leftChars="100" w:left="467" w:hanging="226"/>
        <w:jc w:val="both"/>
      </w:pPr>
      <w:r w:rsidRPr="00D90A79">
        <w:t>(</w:t>
      </w:r>
      <w:r w:rsidRPr="00D90A79">
        <w:rPr>
          <w:rFonts w:hint="eastAsia"/>
        </w:rPr>
        <w:t>１</w:t>
      </w:r>
      <w:r w:rsidRPr="00D90A79">
        <w:t>)</w:t>
      </w:r>
      <w:r w:rsidRPr="00D90A79">
        <w:rPr>
          <w:rFonts w:hint="eastAsia"/>
        </w:rPr>
        <w:t xml:space="preserve">　事業計画書</w:t>
      </w:r>
    </w:p>
    <w:p w14:paraId="77D1CB9A" w14:textId="77777777" w:rsidR="00E3150E" w:rsidRPr="00D90A79" w:rsidRDefault="001D31BE" w:rsidP="00784C28">
      <w:pPr>
        <w:ind w:leftChars="100" w:left="467" w:hanging="226"/>
        <w:jc w:val="both"/>
      </w:pPr>
      <w:r w:rsidRPr="00D90A79">
        <w:t>(</w:t>
      </w:r>
      <w:r w:rsidRPr="00D90A79">
        <w:rPr>
          <w:rFonts w:hint="eastAsia"/>
        </w:rPr>
        <w:t>２</w:t>
      </w:r>
      <w:r w:rsidRPr="00D90A79">
        <w:t>)</w:t>
      </w:r>
      <w:r w:rsidRPr="00D90A79">
        <w:rPr>
          <w:rFonts w:hint="eastAsia"/>
        </w:rPr>
        <w:t xml:space="preserve">　収支予算書</w:t>
      </w:r>
    </w:p>
    <w:p w14:paraId="467CC5F6" w14:textId="77777777" w:rsidR="00E3150E" w:rsidRPr="00D90A79" w:rsidRDefault="001D31BE" w:rsidP="00784C28">
      <w:pPr>
        <w:ind w:leftChars="100" w:left="467" w:hanging="226"/>
        <w:jc w:val="both"/>
      </w:pPr>
      <w:r w:rsidRPr="00D90A79">
        <w:lastRenderedPageBreak/>
        <w:t>(</w:t>
      </w:r>
      <w:r w:rsidRPr="00D90A79">
        <w:rPr>
          <w:rFonts w:hint="eastAsia"/>
        </w:rPr>
        <w:t>３</w:t>
      </w:r>
      <w:r w:rsidRPr="00D90A79">
        <w:t>)</w:t>
      </w:r>
      <w:r w:rsidRPr="00D90A79">
        <w:rPr>
          <w:rFonts w:hint="eastAsia"/>
        </w:rPr>
        <w:t xml:space="preserve">　組織の規約（団体のみ）</w:t>
      </w:r>
    </w:p>
    <w:p w14:paraId="3BC34150" w14:textId="77777777" w:rsidR="00E3150E" w:rsidRPr="00D90A79" w:rsidRDefault="001D31BE" w:rsidP="00784C28">
      <w:pPr>
        <w:ind w:leftChars="100" w:left="467" w:hanging="226"/>
        <w:jc w:val="both"/>
      </w:pPr>
      <w:r w:rsidRPr="00D90A79">
        <w:t>(</w:t>
      </w:r>
      <w:r w:rsidRPr="00D90A79">
        <w:rPr>
          <w:rFonts w:hint="eastAsia"/>
        </w:rPr>
        <w:t>４</w:t>
      </w:r>
      <w:r w:rsidRPr="00D90A79">
        <w:t>)</w:t>
      </w:r>
      <w:r w:rsidRPr="00D90A79">
        <w:rPr>
          <w:rFonts w:hint="eastAsia"/>
        </w:rPr>
        <w:t xml:space="preserve">　その他村長が必要と認める書類</w:t>
      </w:r>
    </w:p>
    <w:p w14:paraId="4CAD76D3" w14:textId="77777777" w:rsidR="00E3150E" w:rsidRPr="00D90A79" w:rsidRDefault="001D31BE" w:rsidP="00784C28">
      <w:pPr>
        <w:ind w:leftChars="100" w:left="241"/>
        <w:jc w:val="both"/>
      </w:pPr>
      <w:r w:rsidRPr="00D90A79">
        <w:rPr>
          <w:rFonts w:hint="eastAsia"/>
        </w:rPr>
        <w:t>（補助金交付の決定）</w:t>
      </w:r>
    </w:p>
    <w:p w14:paraId="35B4518C" w14:textId="77777777" w:rsidR="00E3150E" w:rsidRPr="00D90A79" w:rsidRDefault="001D31BE" w:rsidP="00784C28">
      <w:pPr>
        <w:ind w:left="241" w:hangingChars="100" w:hanging="241"/>
        <w:jc w:val="both"/>
      </w:pPr>
      <w:r w:rsidRPr="00D90A79">
        <w:rPr>
          <w:rFonts w:ascii="ＭＳ ゴシック" w:eastAsia="ＭＳ ゴシック" w:hAnsi="ＭＳ ゴシック" w:cs="ＭＳ ゴシック" w:hint="eastAsia"/>
        </w:rPr>
        <w:t>第４条</w:t>
      </w:r>
      <w:r w:rsidRPr="00D90A79">
        <w:rPr>
          <w:rFonts w:hint="eastAsia"/>
        </w:rPr>
        <w:t xml:space="preserve">　前条の規定する申請書の提出があったときは、別に設置する地域活性化支援事業補助金審査委員会において内容を検討し、補助金交付の可否を申請者に通知するものとする。</w:t>
      </w:r>
    </w:p>
    <w:p w14:paraId="61A939FB" w14:textId="77777777" w:rsidR="00E3150E" w:rsidRPr="00D90A79" w:rsidRDefault="001D31BE" w:rsidP="00784C28">
      <w:pPr>
        <w:ind w:firstLineChars="100" w:firstLine="241"/>
        <w:jc w:val="both"/>
      </w:pPr>
      <w:r w:rsidRPr="00D90A79">
        <w:rPr>
          <w:rFonts w:hint="eastAsia"/>
        </w:rPr>
        <w:t>（審査委員会）</w:t>
      </w:r>
    </w:p>
    <w:p w14:paraId="34222F05" w14:textId="77777777" w:rsidR="00E3150E" w:rsidRPr="00D90A79" w:rsidRDefault="001D31BE" w:rsidP="00784C28">
      <w:pPr>
        <w:ind w:left="241" w:hangingChars="100" w:hanging="241"/>
        <w:jc w:val="both"/>
      </w:pPr>
      <w:r w:rsidRPr="00D90A79">
        <w:rPr>
          <w:rFonts w:ascii="ＭＳ ゴシック" w:eastAsia="ＭＳ ゴシック" w:hAnsi="ＭＳ ゴシック" w:cs="ＭＳ ゴシック" w:hint="eastAsia"/>
        </w:rPr>
        <w:t>第５条</w:t>
      </w:r>
      <w:r w:rsidRPr="00D90A79">
        <w:rPr>
          <w:rFonts w:hint="eastAsia"/>
        </w:rPr>
        <w:t xml:space="preserve">　前条に規定する申請書の内容を審査するため、地域活性化支援事業補助金審査委員会（以下「委員会」という。）を設置する。</w:t>
      </w:r>
    </w:p>
    <w:p w14:paraId="1E72AEAE" w14:textId="77777777" w:rsidR="00E3150E" w:rsidRPr="00D90A79" w:rsidRDefault="001D31BE" w:rsidP="00784C28">
      <w:pPr>
        <w:ind w:firstLineChars="100" w:firstLine="241"/>
        <w:jc w:val="both"/>
      </w:pPr>
      <w:r w:rsidRPr="00D90A79">
        <w:rPr>
          <w:rFonts w:hint="eastAsia"/>
        </w:rPr>
        <w:t>（組織）</w:t>
      </w:r>
    </w:p>
    <w:p w14:paraId="30A41736" w14:textId="77777777" w:rsidR="00E3150E" w:rsidRPr="00D90A79" w:rsidRDefault="001D31BE">
      <w:pPr>
        <w:ind w:left="226" w:hanging="226"/>
        <w:jc w:val="both"/>
      </w:pPr>
      <w:r w:rsidRPr="00D90A79">
        <w:rPr>
          <w:rFonts w:ascii="ＭＳ ゴシック" w:eastAsia="ＭＳ ゴシック" w:hAnsi="ＭＳ ゴシック" w:cs="ＭＳ ゴシック" w:hint="eastAsia"/>
        </w:rPr>
        <w:t>第６条</w:t>
      </w:r>
      <w:r w:rsidRPr="00D90A79">
        <w:rPr>
          <w:rFonts w:hint="eastAsia"/>
        </w:rPr>
        <w:t xml:space="preserve">　委員会は、次の各号に掲げる者で組織し、村長が委嘱する。</w:t>
      </w:r>
    </w:p>
    <w:p w14:paraId="221B4FD5" w14:textId="77777777" w:rsidR="00E3150E" w:rsidRPr="00D90A79" w:rsidRDefault="001D31BE" w:rsidP="00784C28">
      <w:pPr>
        <w:ind w:leftChars="100" w:left="467" w:hanging="226"/>
        <w:jc w:val="both"/>
      </w:pPr>
      <w:r w:rsidRPr="00D90A79">
        <w:t>(</w:t>
      </w:r>
      <w:r w:rsidRPr="00D90A79">
        <w:rPr>
          <w:rFonts w:hint="eastAsia"/>
        </w:rPr>
        <w:t>１</w:t>
      </w:r>
      <w:r w:rsidRPr="00D90A79">
        <w:t>)</w:t>
      </w:r>
      <w:r w:rsidRPr="00D90A79">
        <w:rPr>
          <w:rFonts w:hint="eastAsia"/>
        </w:rPr>
        <w:t xml:space="preserve">　副村長</w:t>
      </w:r>
    </w:p>
    <w:p w14:paraId="0CD2505C" w14:textId="77777777" w:rsidR="00E3150E" w:rsidRPr="00D90A79" w:rsidRDefault="001D31BE" w:rsidP="00784C28">
      <w:pPr>
        <w:ind w:leftChars="100" w:left="467" w:hanging="226"/>
        <w:jc w:val="both"/>
      </w:pPr>
      <w:r w:rsidRPr="00D90A79">
        <w:t>(</w:t>
      </w:r>
      <w:r w:rsidRPr="00D90A79">
        <w:rPr>
          <w:rFonts w:hint="eastAsia"/>
        </w:rPr>
        <w:t>２</w:t>
      </w:r>
      <w:r w:rsidRPr="00D90A79">
        <w:t>)</w:t>
      </w:r>
      <w:r w:rsidRPr="00D90A79">
        <w:rPr>
          <w:rFonts w:hint="eastAsia"/>
        </w:rPr>
        <w:t xml:space="preserve">　総務課長</w:t>
      </w:r>
    </w:p>
    <w:p w14:paraId="7B6192D0" w14:textId="77777777" w:rsidR="00E3150E" w:rsidRPr="00D90A79" w:rsidRDefault="001D31BE" w:rsidP="00784C28">
      <w:pPr>
        <w:ind w:leftChars="100" w:left="467" w:hanging="226"/>
        <w:jc w:val="both"/>
      </w:pPr>
      <w:r w:rsidRPr="00D90A79">
        <w:t>(</w:t>
      </w:r>
      <w:r w:rsidRPr="00D90A79">
        <w:rPr>
          <w:rFonts w:hint="eastAsia"/>
        </w:rPr>
        <w:t>３</w:t>
      </w:r>
      <w:r w:rsidRPr="00D90A79">
        <w:t>)</w:t>
      </w:r>
      <w:r w:rsidRPr="00D90A79">
        <w:rPr>
          <w:rFonts w:hint="eastAsia"/>
        </w:rPr>
        <w:t xml:space="preserve">　観光産業課長</w:t>
      </w:r>
    </w:p>
    <w:p w14:paraId="694A3B02" w14:textId="77777777" w:rsidR="00E3150E" w:rsidRPr="00D90A79" w:rsidRDefault="001D31BE" w:rsidP="00784C28">
      <w:pPr>
        <w:ind w:leftChars="100" w:left="467" w:hanging="226"/>
        <w:jc w:val="both"/>
      </w:pPr>
      <w:r w:rsidRPr="00D90A79">
        <w:t>(</w:t>
      </w:r>
      <w:r w:rsidRPr="00D90A79">
        <w:rPr>
          <w:rFonts w:hint="eastAsia"/>
        </w:rPr>
        <w:t>４</w:t>
      </w:r>
      <w:r w:rsidRPr="00D90A79">
        <w:t>)</w:t>
      </w:r>
      <w:r w:rsidRPr="00D90A79">
        <w:rPr>
          <w:rFonts w:hint="eastAsia"/>
        </w:rPr>
        <w:t xml:space="preserve">　建設水道課長</w:t>
      </w:r>
    </w:p>
    <w:p w14:paraId="5FC6A8E5" w14:textId="77777777" w:rsidR="00E3150E" w:rsidRPr="00D90A79" w:rsidRDefault="001D31BE" w:rsidP="00784C28">
      <w:pPr>
        <w:ind w:leftChars="100" w:left="467" w:hanging="226"/>
        <w:jc w:val="both"/>
      </w:pPr>
      <w:r w:rsidRPr="00D90A79">
        <w:t>(</w:t>
      </w:r>
      <w:r w:rsidRPr="00D90A79">
        <w:rPr>
          <w:rFonts w:hint="eastAsia"/>
        </w:rPr>
        <w:t>５</w:t>
      </w:r>
      <w:r w:rsidRPr="00D90A79">
        <w:t>)</w:t>
      </w:r>
      <w:r w:rsidRPr="00D90A79">
        <w:rPr>
          <w:rFonts w:hint="eastAsia"/>
        </w:rPr>
        <w:t xml:space="preserve">　民生課長</w:t>
      </w:r>
    </w:p>
    <w:p w14:paraId="634A4BFB" w14:textId="77777777" w:rsidR="00E3150E" w:rsidRPr="00D90A79" w:rsidRDefault="001D31BE" w:rsidP="00784C28">
      <w:pPr>
        <w:ind w:leftChars="100" w:left="467" w:hanging="226"/>
        <w:jc w:val="both"/>
      </w:pPr>
      <w:r w:rsidRPr="00D90A79">
        <w:t>(</w:t>
      </w:r>
      <w:r w:rsidRPr="00D90A79">
        <w:rPr>
          <w:rFonts w:hint="eastAsia"/>
        </w:rPr>
        <w:t>６</w:t>
      </w:r>
      <w:r w:rsidRPr="00D90A79">
        <w:t>)</w:t>
      </w:r>
      <w:r w:rsidRPr="00D90A79">
        <w:rPr>
          <w:rFonts w:hint="eastAsia"/>
        </w:rPr>
        <w:t xml:space="preserve">　教育次長</w:t>
      </w:r>
    </w:p>
    <w:p w14:paraId="3451C083" w14:textId="77777777" w:rsidR="00E3150E" w:rsidRPr="00D90A79" w:rsidRDefault="001D31BE" w:rsidP="00784C28">
      <w:pPr>
        <w:ind w:leftChars="100" w:left="467" w:hanging="226"/>
        <w:jc w:val="both"/>
      </w:pPr>
      <w:r w:rsidRPr="00D90A79">
        <w:t>(</w:t>
      </w:r>
      <w:r w:rsidRPr="00D90A79">
        <w:rPr>
          <w:rFonts w:hint="eastAsia"/>
        </w:rPr>
        <w:t>７</w:t>
      </w:r>
      <w:r w:rsidRPr="00D90A79">
        <w:t>)</w:t>
      </w:r>
      <w:r w:rsidRPr="00D90A79">
        <w:rPr>
          <w:rFonts w:hint="eastAsia"/>
        </w:rPr>
        <w:t xml:space="preserve">　有識者（２名以内）</w:t>
      </w:r>
    </w:p>
    <w:p w14:paraId="3F5343BF" w14:textId="77777777" w:rsidR="00E3150E" w:rsidRPr="00D90A79" w:rsidRDefault="001D31BE">
      <w:pPr>
        <w:ind w:left="226" w:hanging="226"/>
        <w:jc w:val="both"/>
      </w:pPr>
      <w:r w:rsidRPr="00D90A79">
        <w:rPr>
          <w:rFonts w:hint="eastAsia"/>
        </w:rPr>
        <w:t>２　委員会に会長を置く。会長は副村長とする。</w:t>
      </w:r>
    </w:p>
    <w:p w14:paraId="785ACE46" w14:textId="77777777" w:rsidR="00E3150E" w:rsidRPr="00D90A79" w:rsidRDefault="001D31BE" w:rsidP="00784C28">
      <w:pPr>
        <w:ind w:firstLineChars="100" w:firstLine="241"/>
        <w:jc w:val="both"/>
      </w:pPr>
      <w:r w:rsidRPr="00D90A79">
        <w:rPr>
          <w:rFonts w:hint="eastAsia"/>
        </w:rPr>
        <w:t>（会議）</w:t>
      </w:r>
    </w:p>
    <w:p w14:paraId="4EA8561B" w14:textId="77777777" w:rsidR="00E3150E" w:rsidRPr="00D90A79" w:rsidRDefault="001D31BE">
      <w:pPr>
        <w:ind w:left="226" w:hanging="226"/>
        <w:jc w:val="both"/>
      </w:pPr>
      <w:r w:rsidRPr="00D90A79">
        <w:rPr>
          <w:rFonts w:ascii="ＭＳ ゴシック" w:eastAsia="ＭＳ ゴシック" w:hAnsi="ＭＳ ゴシック" w:cs="ＭＳ ゴシック" w:hint="eastAsia"/>
        </w:rPr>
        <w:t>第７条</w:t>
      </w:r>
      <w:r w:rsidRPr="00D90A79">
        <w:rPr>
          <w:rFonts w:hint="eastAsia"/>
        </w:rPr>
        <w:t xml:space="preserve">　会議は会長が必要に応じ招集し、会長が議長となる。</w:t>
      </w:r>
    </w:p>
    <w:p w14:paraId="2AFC1B42" w14:textId="77777777" w:rsidR="00E3150E" w:rsidRPr="00D90A79" w:rsidRDefault="001D31BE" w:rsidP="00784C28">
      <w:pPr>
        <w:ind w:firstLineChars="100" w:firstLine="241"/>
        <w:jc w:val="both"/>
      </w:pPr>
      <w:r w:rsidRPr="00D90A79">
        <w:rPr>
          <w:rFonts w:hint="eastAsia"/>
        </w:rPr>
        <w:t>（補助金交付の変更申請）</w:t>
      </w:r>
    </w:p>
    <w:p w14:paraId="24AE7777" w14:textId="77777777" w:rsidR="00E3150E" w:rsidRPr="00D90A79" w:rsidRDefault="001D31BE" w:rsidP="00784C28">
      <w:pPr>
        <w:ind w:left="241" w:hangingChars="100" w:hanging="241"/>
        <w:jc w:val="both"/>
      </w:pPr>
      <w:r w:rsidRPr="00D90A79">
        <w:rPr>
          <w:rFonts w:ascii="ＭＳ ゴシック" w:eastAsia="ＭＳ ゴシック" w:hAnsi="ＭＳ ゴシック" w:cs="ＭＳ ゴシック" w:hint="eastAsia"/>
        </w:rPr>
        <w:t>第８条</w:t>
      </w:r>
      <w:r w:rsidRPr="00D90A79">
        <w:rPr>
          <w:rFonts w:hint="eastAsia"/>
        </w:rPr>
        <w:t xml:space="preserve">　補助金交付の決定を受けた者（以下「補助対象者」という。）は、第３条の規定により申請した内容を変更しようとするときは、速やかに野沢温泉村地域活性化支援事業変更承認申請書（様式第２号）にその他村長が必要と認める書類を添付して、村長に提出し、その承認を受けなければならない。</w:t>
      </w:r>
    </w:p>
    <w:p w14:paraId="5429C474" w14:textId="77777777" w:rsidR="00E3150E" w:rsidRPr="00D90A79" w:rsidRDefault="001D31BE" w:rsidP="00784C28">
      <w:pPr>
        <w:ind w:firstLineChars="100" w:firstLine="241"/>
        <w:jc w:val="both"/>
      </w:pPr>
      <w:r w:rsidRPr="00D90A79">
        <w:rPr>
          <w:rFonts w:hint="eastAsia"/>
        </w:rPr>
        <w:t>（補助金交付の決定の取消し及び返還）</w:t>
      </w:r>
    </w:p>
    <w:p w14:paraId="61628721" w14:textId="77777777" w:rsidR="00E3150E" w:rsidRPr="00D90A79" w:rsidRDefault="001D31BE" w:rsidP="00784C28">
      <w:pPr>
        <w:ind w:left="241" w:hangingChars="100" w:hanging="241"/>
        <w:jc w:val="both"/>
      </w:pPr>
      <w:r w:rsidRPr="00D90A79">
        <w:rPr>
          <w:rFonts w:ascii="ＭＳ ゴシック" w:eastAsia="ＭＳ ゴシック" w:hAnsi="ＭＳ ゴシック" w:cs="ＭＳ ゴシック" w:hint="eastAsia"/>
        </w:rPr>
        <w:t>第９条</w:t>
      </w:r>
      <w:r w:rsidRPr="00D90A79">
        <w:rPr>
          <w:rFonts w:hint="eastAsia"/>
        </w:rPr>
        <w:t xml:space="preserve">　村長は、補助対象者が次の各号の一つに該当すると認めるときは、補助金交付の決定の全部又は一部を取消し、既に補助金が交付されているときは、補助金の全部又は一部を返還させることができる。</w:t>
      </w:r>
    </w:p>
    <w:p w14:paraId="1BE6F9E5" w14:textId="77777777" w:rsidR="00E3150E" w:rsidRPr="00D90A79" w:rsidRDefault="001D31BE" w:rsidP="00784C28">
      <w:pPr>
        <w:ind w:leftChars="100" w:left="467" w:hanging="226"/>
        <w:jc w:val="both"/>
      </w:pPr>
      <w:r w:rsidRPr="00D90A79">
        <w:t>(</w:t>
      </w:r>
      <w:r w:rsidRPr="00D90A79">
        <w:rPr>
          <w:rFonts w:hint="eastAsia"/>
        </w:rPr>
        <w:t>１</w:t>
      </w:r>
      <w:r w:rsidRPr="00D90A79">
        <w:t>)</w:t>
      </w:r>
      <w:r w:rsidRPr="00D90A79">
        <w:rPr>
          <w:rFonts w:hint="eastAsia"/>
        </w:rPr>
        <w:t xml:space="preserve">　この要綱の規定に違反し、又は違反するおそれがあるとき。</w:t>
      </w:r>
    </w:p>
    <w:p w14:paraId="070D982B" w14:textId="77777777" w:rsidR="00E3150E" w:rsidRPr="00D90A79" w:rsidRDefault="001D31BE" w:rsidP="00784C28">
      <w:pPr>
        <w:ind w:leftChars="100" w:left="467" w:hanging="226"/>
        <w:jc w:val="both"/>
      </w:pPr>
      <w:r w:rsidRPr="00D90A79">
        <w:t>(</w:t>
      </w:r>
      <w:r w:rsidRPr="00D90A79">
        <w:rPr>
          <w:rFonts w:hint="eastAsia"/>
        </w:rPr>
        <w:t>２</w:t>
      </w:r>
      <w:r w:rsidRPr="00D90A79">
        <w:t>)</w:t>
      </w:r>
      <w:r w:rsidRPr="00D90A79">
        <w:rPr>
          <w:rFonts w:hint="eastAsia"/>
        </w:rPr>
        <w:t xml:space="preserve">　補助金を使用目的以外に使用し、又は使用するおそれがあるとき。</w:t>
      </w:r>
    </w:p>
    <w:p w14:paraId="2F935229" w14:textId="77777777" w:rsidR="00E3150E" w:rsidRPr="00D90A79" w:rsidRDefault="001D31BE" w:rsidP="00784C28">
      <w:pPr>
        <w:ind w:leftChars="100" w:left="467" w:hanging="226"/>
        <w:jc w:val="both"/>
      </w:pPr>
      <w:r w:rsidRPr="00D90A79">
        <w:t>(</w:t>
      </w:r>
      <w:r w:rsidRPr="00D90A79">
        <w:rPr>
          <w:rFonts w:hint="eastAsia"/>
        </w:rPr>
        <w:t>３</w:t>
      </w:r>
      <w:r w:rsidRPr="00D90A79">
        <w:t>)</w:t>
      </w:r>
      <w:r w:rsidRPr="00D90A79">
        <w:rPr>
          <w:rFonts w:hint="eastAsia"/>
        </w:rPr>
        <w:t xml:space="preserve">　偽りその他不正の手段により補助金の交付を受けたとき。</w:t>
      </w:r>
    </w:p>
    <w:p w14:paraId="41C3ACA3" w14:textId="77777777" w:rsidR="00E3150E" w:rsidRPr="00D90A79" w:rsidRDefault="001D31BE" w:rsidP="00784C28">
      <w:pPr>
        <w:ind w:leftChars="100" w:left="467" w:hanging="226"/>
        <w:jc w:val="both"/>
      </w:pPr>
      <w:r w:rsidRPr="00D90A79">
        <w:t>(</w:t>
      </w:r>
      <w:r w:rsidRPr="00D90A79">
        <w:rPr>
          <w:rFonts w:hint="eastAsia"/>
        </w:rPr>
        <w:t>４</w:t>
      </w:r>
      <w:r w:rsidRPr="00D90A79">
        <w:t>)</w:t>
      </w:r>
      <w:r w:rsidRPr="00D90A79">
        <w:rPr>
          <w:rFonts w:hint="eastAsia"/>
        </w:rPr>
        <w:t xml:space="preserve">　特別の事情により事業の実施が不可能となったとき。</w:t>
      </w:r>
    </w:p>
    <w:p w14:paraId="0AC2B678" w14:textId="77777777" w:rsidR="00E3150E" w:rsidRPr="00D90A79" w:rsidRDefault="001D31BE" w:rsidP="00784C28">
      <w:pPr>
        <w:ind w:firstLineChars="100" w:firstLine="241"/>
        <w:jc w:val="both"/>
      </w:pPr>
      <w:r w:rsidRPr="00D90A79">
        <w:rPr>
          <w:rFonts w:hint="eastAsia"/>
        </w:rPr>
        <w:t>（実績報告）</w:t>
      </w:r>
    </w:p>
    <w:p w14:paraId="6ADED77B" w14:textId="77777777" w:rsidR="00E3150E" w:rsidRPr="00D90A79" w:rsidRDefault="001D31BE" w:rsidP="00784C28">
      <w:pPr>
        <w:ind w:left="241" w:hangingChars="100" w:hanging="241"/>
        <w:jc w:val="both"/>
      </w:pPr>
      <w:r w:rsidRPr="00D90A79">
        <w:rPr>
          <w:rFonts w:ascii="ＭＳ ゴシック" w:eastAsia="ＭＳ ゴシック" w:hAnsi="ＭＳ ゴシック" w:cs="ＭＳ ゴシック" w:hint="eastAsia"/>
        </w:rPr>
        <w:t>第</w:t>
      </w:r>
      <w:r w:rsidRPr="00D90A79">
        <w:rPr>
          <w:rFonts w:ascii="ＭＳ ゴシック" w:eastAsia="ＭＳ ゴシック" w:hAnsi="ＭＳ ゴシック" w:cs="ＭＳ ゴシック"/>
        </w:rPr>
        <w:t>10</w:t>
      </w:r>
      <w:r w:rsidRPr="00D90A79">
        <w:rPr>
          <w:rFonts w:ascii="ＭＳ ゴシック" w:eastAsia="ＭＳ ゴシック" w:hAnsi="ＭＳ ゴシック" w:cs="ＭＳ ゴシック" w:hint="eastAsia"/>
        </w:rPr>
        <w:t>条</w:t>
      </w:r>
      <w:r w:rsidRPr="00D90A79">
        <w:rPr>
          <w:rFonts w:hint="eastAsia"/>
        </w:rPr>
        <w:t xml:space="preserve">　補助対象者は、事業が完了したときは、野沢温泉村地域活性化支援事業実績報告書（様式第３号）に次に掲げる書類を添付して、速やかに村長に提出しなければならない。</w:t>
      </w:r>
    </w:p>
    <w:p w14:paraId="01FD8B3D" w14:textId="77777777" w:rsidR="00E3150E" w:rsidRPr="00D90A79" w:rsidRDefault="001D31BE" w:rsidP="00784C28">
      <w:pPr>
        <w:ind w:leftChars="100" w:left="467" w:hanging="226"/>
        <w:jc w:val="both"/>
      </w:pPr>
      <w:r w:rsidRPr="00D90A79">
        <w:t>(</w:t>
      </w:r>
      <w:r w:rsidRPr="00D90A79">
        <w:rPr>
          <w:rFonts w:hint="eastAsia"/>
        </w:rPr>
        <w:t>１</w:t>
      </w:r>
      <w:r w:rsidRPr="00D90A79">
        <w:t>)</w:t>
      </w:r>
      <w:r w:rsidRPr="00D90A79">
        <w:rPr>
          <w:rFonts w:hint="eastAsia"/>
        </w:rPr>
        <w:t xml:space="preserve">　事業実績書</w:t>
      </w:r>
    </w:p>
    <w:p w14:paraId="76D358E1" w14:textId="77777777" w:rsidR="00E3150E" w:rsidRPr="00D90A79" w:rsidRDefault="001D31BE" w:rsidP="00784C28">
      <w:pPr>
        <w:ind w:leftChars="100" w:left="467" w:hanging="226"/>
        <w:jc w:val="both"/>
      </w:pPr>
      <w:r w:rsidRPr="00D90A79">
        <w:t>(</w:t>
      </w:r>
      <w:r w:rsidRPr="00D90A79">
        <w:rPr>
          <w:rFonts w:hint="eastAsia"/>
        </w:rPr>
        <w:t>２</w:t>
      </w:r>
      <w:r w:rsidRPr="00D90A79">
        <w:t>)</w:t>
      </w:r>
      <w:r w:rsidRPr="00D90A79">
        <w:rPr>
          <w:rFonts w:hint="eastAsia"/>
        </w:rPr>
        <w:t xml:space="preserve">　収支精算書（事業に係る領収書等証拠書類の写し）</w:t>
      </w:r>
    </w:p>
    <w:p w14:paraId="2505B903" w14:textId="77777777" w:rsidR="00E3150E" w:rsidRPr="00D90A79" w:rsidRDefault="001D31BE" w:rsidP="00784C28">
      <w:pPr>
        <w:ind w:leftChars="100" w:left="467" w:hanging="226"/>
        <w:jc w:val="both"/>
      </w:pPr>
      <w:r w:rsidRPr="00D90A79">
        <w:lastRenderedPageBreak/>
        <w:t>(</w:t>
      </w:r>
      <w:r w:rsidRPr="00D90A79">
        <w:rPr>
          <w:rFonts w:hint="eastAsia"/>
        </w:rPr>
        <w:t>３</w:t>
      </w:r>
      <w:r w:rsidRPr="00D90A79">
        <w:t>)</w:t>
      </w:r>
      <w:r w:rsidRPr="00D90A79">
        <w:rPr>
          <w:rFonts w:hint="eastAsia"/>
        </w:rPr>
        <w:t xml:space="preserve">　その他村長が必要と認める書類</w:t>
      </w:r>
    </w:p>
    <w:p w14:paraId="679769A6" w14:textId="77777777" w:rsidR="00E3150E" w:rsidRPr="00D90A79" w:rsidRDefault="001D31BE" w:rsidP="00784C28">
      <w:pPr>
        <w:ind w:firstLineChars="100" w:firstLine="241"/>
        <w:jc w:val="both"/>
      </w:pPr>
      <w:r w:rsidRPr="00D90A79">
        <w:rPr>
          <w:rFonts w:hint="eastAsia"/>
        </w:rPr>
        <w:t>（補助金交付の請求）</w:t>
      </w:r>
    </w:p>
    <w:p w14:paraId="36BD0309" w14:textId="77777777" w:rsidR="00E3150E" w:rsidRPr="00D90A79" w:rsidRDefault="001D31BE" w:rsidP="00784C28">
      <w:pPr>
        <w:ind w:left="241" w:hangingChars="100" w:hanging="241"/>
        <w:jc w:val="both"/>
      </w:pPr>
      <w:r w:rsidRPr="00D90A79">
        <w:rPr>
          <w:rFonts w:ascii="ＭＳ ゴシック" w:eastAsia="ＭＳ ゴシック" w:hAnsi="ＭＳ ゴシック" w:cs="ＭＳ ゴシック" w:hint="eastAsia"/>
        </w:rPr>
        <w:t>第</w:t>
      </w:r>
      <w:r w:rsidRPr="00D90A79">
        <w:rPr>
          <w:rFonts w:ascii="ＭＳ ゴシック" w:eastAsia="ＭＳ ゴシック" w:hAnsi="ＭＳ ゴシック" w:cs="ＭＳ ゴシック"/>
        </w:rPr>
        <w:t>11</w:t>
      </w:r>
      <w:r w:rsidRPr="00D90A79">
        <w:rPr>
          <w:rFonts w:ascii="ＭＳ ゴシック" w:eastAsia="ＭＳ ゴシック" w:hAnsi="ＭＳ ゴシック" w:cs="ＭＳ ゴシック" w:hint="eastAsia"/>
        </w:rPr>
        <w:t>条</w:t>
      </w:r>
      <w:r w:rsidRPr="00D90A79">
        <w:rPr>
          <w:rFonts w:hint="eastAsia"/>
        </w:rPr>
        <w:t xml:space="preserve">　補助対象者は、補助金の支払（概算払を含む。）を受けようとするときは、野沢温泉村地域活性化支援事業補助金交付（概算払）請求書（様式第４号）を村長に提出しなければならない。</w:t>
      </w:r>
    </w:p>
    <w:p w14:paraId="0C2A422B" w14:textId="77777777" w:rsidR="00E3150E" w:rsidRPr="00D90A79" w:rsidRDefault="001D31BE" w:rsidP="00784C28">
      <w:pPr>
        <w:ind w:firstLineChars="100" w:firstLine="241"/>
        <w:jc w:val="both"/>
      </w:pPr>
      <w:r w:rsidRPr="00D90A79">
        <w:rPr>
          <w:rFonts w:hint="eastAsia"/>
        </w:rPr>
        <w:t>（事後活動）</w:t>
      </w:r>
    </w:p>
    <w:p w14:paraId="4C39338D" w14:textId="77777777" w:rsidR="00E3150E" w:rsidRPr="00D90A79" w:rsidRDefault="001D31BE">
      <w:pPr>
        <w:ind w:left="226" w:hanging="226"/>
        <w:jc w:val="both"/>
      </w:pPr>
      <w:r w:rsidRPr="00D90A79">
        <w:rPr>
          <w:rFonts w:ascii="ＭＳ ゴシック" w:eastAsia="ＭＳ ゴシック" w:hAnsi="ＭＳ ゴシック" w:cs="ＭＳ ゴシック" w:hint="eastAsia"/>
        </w:rPr>
        <w:t>第</w:t>
      </w:r>
      <w:r w:rsidRPr="00D90A79">
        <w:rPr>
          <w:rFonts w:ascii="ＭＳ ゴシック" w:eastAsia="ＭＳ ゴシック" w:hAnsi="ＭＳ ゴシック" w:cs="ＭＳ ゴシック"/>
        </w:rPr>
        <w:t>12</w:t>
      </w:r>
      <w:r w:rsidRPr="00D90A79">
        <w:rPr>
          <w:rFonts w:ascii="ＭＳ ゴシック" w:eastAsia="ＭＳ ゴシック" w:hAnsi="ＭＳ ゴシック" w:cs="ＭＳ ゴシック" w:hint="eastAsia"/>
        </w:rPr>
        <w:t>条</w:t>
      </w:r>
      <w:r w:rsidRPr="00D90A79">
        <w:rPr>
          <w:rFonts w:hint="eastAsia"/>
        </w:rPr>
        <w:t xml:space="preserve">　補助金の交付を受けた者は、地域活動に積極的に協力するものとする。</w:t>
      </w:r>
    </w:p>
    <w:p w14:paraId="497B9073" w14:textId="77777777" w:rsidR="00E3150E" w:rsidRPr="00D90A79" w:rsidRDefault="001D31BE" w:rsidP="00784C28">
      <w:pPr>
        <w:ind w:firstLineChars="100" w:firstLine="241"/>
        <w:jc w:val="both"/>
      </w:pPr>
      <w:r w:rsidRPr="00D90A79">
        <w:rPr>
          <w:rFonts w:hint="eastAsia"/>
        </w:rPr>
        <w:t>（補則）</w:t>
      </w:r>
    </w:p>
    <w:p w14:paraId="246158A8" w14:textId="77777777" w:rsidR="00784C28" w:rsidRPr="00D90A79" w:rsidRDefault="001D31BE" w:rsidP="00784C28">
      <w:pPr>
        <w:ind w:left="226" w:hanging="226"/>
        <w:jc w:val="both"/>
      </w:pPr>
      <w:r w:rsidRPr="00D90A79">
        <w:rPr>
          <w:rFonts w:ascii="ＭＳ ゴシック" w:eastAsia="ＭＳ ゴシック" w:hAnsi="ＭＳ ゴシック" w:cs="ＭＳ ゴシック" w:hint="eastAsia"/>
        </w:rPr>
        <w:t>第</w:t>
      </w:r>
      <w:r w:rsidRPr="00D90A79">
        <w:rPr>
          <w:rFonts w:ascii="ＭＳ ゴシック" w:eastAsia="ＭＳ ゴシック" w:hAnsi="ＭＳ ゴシック" w:cs="ＭＳ ゴシック"/>
        </w:rPr>
        <w:t>13</w:t>
      </w:r>
      <w:r w:rsidRPr="00D90A79">
        <w:rPr>
          <w:rFonts w:ascii="ＭＳ ゴシック" w:eastAsia="ＭＳ ゴシック" w:hAnsi="ＭＳ ゴシック" w:cs="ＭＳ ゴシック" w:hint="eastAsia"/>
        </w:rPr>
        <w:t>条</w:t>
      </w:r>
      <w:r w:rsidRPr="00D90A79">
        <w:rPr>
          <w:rFonts w:hint="eastAsia"/>
        </w:rPr>
        <w:t xml:space="preserve">　この要綱に定めるもののほか、必要な事項は村長が別に定める。</w:t>
      </w:r>
    </w:p>
    <w:p w14:paraId="4592E672" w14:textId="77777777" w:rsidR="00E3150E" w:rsidRPr="00D90A79" w:rsidRDefault="001D31BE" w:rsidP="00784C28">
      <w:pPr>
        <w:ind w:firstLineChars="300" w:firstLine="723"/>
        <w:jc w:val="both"/>
      </w:pPr>
      <w:r w:rsidRPr="00D90A79">
        <w:rPr>
          <w:rFonts w:ascii="ＭＳ ゴシック" w:eastAsia="ＭＳ ゴシック" w:hAnsi="ＭＳ ゴシック" w:cs="ＭＳ ゴシック" w:hint="eastAsia"/>
        </w:rPr>
        <w:t>附　則</w:t>
      </w:r>
    </w:p>
    <w:p w14:paraId="2F9F6CD8" w14:textId="77777777" w:rsidR="00784C28" w:rsidRPr="00D90A79" w:rsidRDefault="001D31BE" w:rsidP="00784C28">
      <w:pPr>
        <w:ind w:firstLineChars="100" w:firstLine="241"/>
        <w:jc w:val="both"/>
      </w:pPr>
      <w:r w:rsidRPr="00D90A79">
        <w:rPr>
          <w:rFonts w:hint="eastAsia"/>
        </w:rPr>
        <w:t>この要綱は、公布の日から施行する。</w:t>
      </w:r>
    </w:p>
    <w:p w14:paraId="121F749C" w14:textId="77777777" w:rsidR="00E3150E" w:rsidRPr="00D90A79" w:rsidRDefault="001D31BE" w:rsidP="00784C28">
      <w:pPr>
        <w:ind w:firstLineChars="300" w:firstLine="723"/>
        <w:jc w:val="both"/>
      </w:pPr>
      <w:r w:rsidRPr="00D90A79">
        <w:rPr>
          <w:rFonts w:ascii="ＭＳ ゴシック" w:eastAsia="ＭＳ ゴシック" w:hAnsi="ＭＳ ゴシック" w:cs="ＭＳ ゴシック" w:hint="eastAsia"/>
        </w:rPr>
        <w:t>附　則</w:t>
      </w:r>
      <w:r w:rsidRPr="00D90A79">
        <w:rPr>
          <w:rFonts w:hint="eastAsia"/>
        </w:rPr>
        <w:t>（平成</w:t>
      </w:r>
      <w:r w:rsidRPr="00D90A79">
        <w:t>13</w:t>
      </w:r>
      <w:r w:rsidRPr="00D90A79">
        <w:rPr>
          <w:rFonts w:hint="eastAsia"/>
        </w:rPr>
        <w:t>年３月</w:t>
      </w:r>
      <w:r w:rsidRPr="00D90A79">
        <w:t>29</w:t>
      </w:r>
      <w:r w:rsidRPr="00D90A79">
        <w:rPr>
          <w:rFonts w:hint="eastAsia"/>
        </w:rPr>
        <w:t>日要綱第４号）</w:t>
      </w:r>
    </w:p>
    <w:p w14:paraId="5BC94BDA" w14:textId="77777777" w:rsidR="00E3150E" w:rsidRPr="00D90A79" w:rsidRDefault="001D31BE" w:rsidP="00784C28">
      <w:pPr>
        <w:ind w:firstLineChars="100" w:firstLine="241"/>
        <w:jc w:val="both"/>
      </w:pPr>
      <w:r w:rsidRPr="00D90A79">
        <w:rPr>
          <w:rFonts w:hint="eastAsia"/>
        </w:rPr>
        <w:t>この要綱は、平成</w:t>
      </w:r>
      <w:r w:rsidRPr="00D90A79">
        <w:t>13</w:t>
      </w:r>
      <w:r w:rsidRPr="00D90A79">
        <w:rPr>
          <w:rFonts w:hint="eastAsia"/>
        </w:rPr>
        <w:t>年４月１日から施行する。</w:t>
      </w:r>
    </w:p>
    <w:p w14:paraId="546FD977" w14:textId="77777777" w:rsidR="00E3150E" w:rsidRPr="00D90A79" w:rsidRDefault="001D31BE" w:rsidP="00784C28">
      <w:pPr>
        <w:ind w:firstLineChars="300" w:firstLine="723"/>
        <w:jc w:val="both"/>
      </w:pPr>
      <w:r w:rsidRPr="00D90A79">
        <w:rPr>
          <w:rFonts w:ascii="ＭＳ ゴシック" w:eastAsia="ＭＳ ゴシック" w:hAnsi="ＭＳ ゴシック" w:cs="ＭＳ ゴシック" w:hint="eastAsia"/>
        </w:rPr>
        <w:t>附　則</w:t>
      </w:r>
      <w:r w:rsidRPr="00D90A79">
        <w:rPr>
          <w:rFonts w:hint="eastAsia"/>
        </w:rPr>
        <w:t>（平成</w:t>
      </w:r>
      <w:r w:rsidRPr="00D90A79">
        <w:t>19</w:t>
      </w:r>
      <w:r w:rsidRPr="00D90A79">
        <w:rPr>
          <w:rFonts w:hint="eastAsia"/>
        </w:rPr>
        <w:t>年３月</w:t>
      </w:r>
      <w:r w:rsidRPr="00D90A79">
        <w:t>15</w:t>
      </w:r>
      <w:r w:rsidRPr="00D90A79">
        <w:rPr>
          <w:rFonts w:hint="eastAsia"/>
        </w:rPr>
        <w:t>日規則第５号抄）</w:t>
      </w:r>
    </w:p>
    <w:p w14:paraId="258D60DD" w14:textId="119C71DB" w:rsidR="004A149A" w:rsidRPr="00D90A79" w:rsidRDefault="004A149A" w:rsidP="004A149A">
      <w:pPr>
        <w:jc w:val="both"/>
      </w:pPr>
      <w:r w:rsidRPr="00D90A79">
        <w:rPr>
          <w:rFonts w:hint="eastAsia"/>
        </w:rPr>
        <w:t xml:space="preserve">　この規則は、平成1</w:t>
      </w:r>
      <w:r w:rsidRPr="00D90A79">
        <w:t>9</w:t>
      </w:r>
      <w:r w:rsidRPr="00D90A79">
        <w:rPr>
          <w:rFonts w:hint="eastAsia"/>
        </w:rPr>
        <w:t>年４月１日から施行する。</w:t>
      </w:r>
    </w:p>
    <w:p w14:paraId="5E101B05" w14:textId="67A17ABB" w:rsidR="004A149A" w:rsidRPr="00D90A79" w:rsidRDefault="004A149A" w:rsidP="004A149A">
      <w:pPr>
        <w:ind w:firstLineChars="300" w:firstLine="723"/>
        <w:jc w:val="both"/>
      </w:pPr>
      <w:r w:rsidRPr="00D90A79">
        <w:rPr>
          <w:rFonts w:hint="eastAsia"/>
        </w:rPr>
        <w:t>附　則（令和２年３月10日要綱第３号）</w:t>
      </w:r>
    </w:p>
    <w:p w14:paraId="61F679F4" w14:textId="77777777" w:rsidR="00E3150E" w:rsidRPr="00D90A79" w:rsidRDefault="001D31BE" w:rsidP="00784C28">
      <w:pPr>
        <w:ind w:firstLineChars="100" w:firstLine="241"/>
        <w:jc w:val="both"/>
      </w:pPr>
      <w:r w:rsidRPr="00D90A79">
        <w:rPr>
          <w:rFonts w:hint="eastAsia"/>
        </w:rPr>
        <w:t>（施行期日）</w:t>
      </w:r>
    </w:p>
    <w:p w14:paraId="47B169AB" w14:textId="34343317" w:rsidR="00E3150E" w:rsidRPr="00D90A79" w:rsidRDefault="001D31BE">
      <w:pPr>
        <w:ind w:left="226" w:hanging="226"/>
        <w:jc w:val="both"/>
      </w:pPr>
      <w:r w:rsidRPr="00D90A79">
        <w:rPr>
          <w:rFonts w:hint="eastAsia"/>
        </w:rPr>
        <w:t>１　この</w:t>
      </w:r>
      <w:r w:rsidR="004A149A" w:rsidRPr="00D90A79">
        <w:rPr>
          <w:rFonts w:hint="eastAsia"/>
        </w:rPr>
        <w:t>要綱</w:t>
      </w:r>
      <w:r w:rsidRPr="00D90A79">
        <w:rPr>
          <w:rFonts w:hint="eastAsia"/>
        </w:rPr>
        <w:t>は、</w:t>
      </w:r>
      <w:r w:rsidR="004A149A" w:rsidRPr="00D90A79">
        <w:rPr>
          <w:rFonts w:hint="eastAsia"/>
        </w:rPr>
        <w:t>令和２</w:t>
      </w:r>
      <w:r w:rsidRPr="00D90A79">
        <w:rPr>
          <w:rFonts w:hint="eastAsia"/>
        </w:rPr>
        <w:t>年４月１日から施行する。</w:t>
      </w:r>
    </w:p>
    <w:p w14:paraId="7C2FB1C4" w14:textId="53631BCA" w:rsidR="009E481A" w:rsidRPr="00D90A79" w:rsidRDefault="009E481A" w:rsidP="00784C28">
      <w:pPr>
        <w:ind w:firstLineChars="300" w:firstLine="723"/>
        <w:jc w:val="both"/>
      </w:pPr>
      <w:r w:rsidRPr="00D90A79">
        <w:rPr>
          <w:rFonts w:hint="eastAsia"/>
        </w:rPr>
        <w:t>附　則（令和</w:t>
      </w:r>
      <w:r w:rsidR="004A149A" w:rsidRPr="00D90A79">
        <w:rPr>
          <w:rFonts w:hint="eastAsia"/>
        </w:rPr>
        <w:t>６</w:t>
      </w:r>
      <w:r w:rsidRPr="00D90A79">
        <w:rPr>
          <w:rFonts w:hint="eastAsia"/>
        </w:rPr>
        <w:t>年</w:t>
      </w:r>
      <w:r w:rsidR="00486593" w:rsidRPr="00D90A79">
        <w:rPr>
          <w:rFonts w:hint="eastAsia"/>
        </w:rPr>
        <w:t>７月2</w:t>
      </w:r>
      <w:r w:rsidR="00486593" w:rsidRPr="00D90A79">
        <w:t>6</w:t>
      </w:r>
      <w:r w:rsidRPr="00D90A79">
        <w:rPr>
          <w:rFonts w:hint="eastAsia"/>
        </w:rPr>
        <w:t>日要綱第</w:t>
      </w:r>
      <w:r w:rsidR="00AB1982">
        <w:rPr>
          <w:rFonts w:hint="eastAsia"/>
        </w:rPr>
        <w:t>23</w:t>
      </w:r>
      <w:r w:rsidRPr="00D90A79">
        <w:rPr>
          <w:rFonts w:hint="eastAsia"/>
        </w:rPr>
        <w:t>号）</w:t>
      </w:r>
    </w:p>
    <w:p w14:paraId="4CC39494" w14:textId="064DF50A" w:rsidR="009E481A" w:rsidRPr="00D90A79" w:rsidRDefault="009E481A" w:rsidP="00784C28">
      <w:pPr>
        <w:ind w:firstLineChars="100" w:firstLine="241"/>
        <w:jc w:val="both"/>
      </w:pPr>
      <w:r w:rsidRPr="00D90A79">
        <w:rPr>
          <w:rFonts w:hint="eastAsia"/>
        </w:rPr>
        <w:t>この要綱は、公布の日から施行し、令和</w:t>
      </w:r>
      <w:r w:rsidR="00562A4F" w:rsidRPr="00D90A79">
        <w:rPr>
          <w:rFonts w:hint="eastAsia"/>
        </w:rPr>
        <w:t>６</w:t>
      </w:r>
      <w:r w:rsidRPr="00D90A79">
        <w:rPr>
          <w:rFonts w:hint="eastAsia"/>
        </w:rPr>
        <w:t>年</w:t>
      </w:r>
      <w:r w:rsidR="00486593" w:rsidRPr="00D90A79">
        <w:rPr>
          <w:rFonts w:hint="eastAsia"/>
        </w:rPr>
        <w:t>８</w:t>
      </w:r>
      <w:r w:rsidRPr="00D90A79">
        <w:rPr>
          <w:rFonts w:hint="eastAsia"/>
        </w:rPr>
        <w:t>月</w:t>
      </w:r>
      <w:r w:rsidR="00486593" w:rsidRPr="00D90A79">
        <w:rPr>
          <w:rFonts w:hint="eastAsia"/>
        </w:rPr>
        <w:t>１</w:t>
      </w:r>
      <w:r w:rsidRPr="00D90A79">
        <w:rPr>
          <w:rFonts w:hint="eastAsia"/>
        </w:rPr>
        <w:t>日から適用する。</w:t>
      </w:r>
    </w:p>
    <w:p w14:paraId="21BC00FE" w14:textId="6BE91CBA" w:rsidR="00562A4F" w:rsidRPr="00562A4F" w:rsidRDefault="00562A4F" w:rsidP="00562A4F">
      <w:pPr>
        <w:jc w:val="both"/>
        <w:rPr>
          <w:rFonts w:hint="eastAsia"/>
        </w:rPr>
      </w:pPr>
    </w:p>
    <w:p w14:paraId="0627CCA8" w14:textId="77777777" w:rsidR="001D31BE" w:rsidRDefault="001D31BE">
      <w:pPr>
        <w:jc w:val="both"/>
      </w:pPr>
    </w:p>
    <w:sectPr w:rsidR="001D31BE" w:rsidSect="00784C28">
      <w:type w:val="continuous"/>
      <w:pgSz w:w="11906" w:h="16838" w:code="9"/>
      <w:pgMar w:top="1134" w:right="1134" w:bottom="1134" w:left="1134" w:header="720" w:footer="1401" w:gutter="0"/>
      <w:cols w:space="720"/>
      <w:noEndnote/>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rawingGridVerticalSpacing w:val="182"/>
  <w:displayVerticalDrawingGridEvery w:val="2"/>
  <w:noPunctuationKerning/>
  <w:characterSpacingControl w:val="doNotCompress"/>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1D31BE"/>
    <w:rsid w:val="00486593"/>
    <w:rsid w:val="004A149A"/>
    <w:rsid w:val="00562A4F"/>
    <w:rsid w:val="00694E0B"/>
    <w:rsid w:val="007802FE"/>
    <w:rsid w:val="00784C28"/>
    <w:rsid w:val="009E481A"/>
    <w:rsid w:val="00A62DA8"/>
    <w:rsid w:val="00A77B3E"/>
    <w:rsid w:val="00AA00CA"/>
    <w:rsid w:val="00AB1982"/>
    <w:rsid w:val="00B9027C"/>
    <w:rsid w:val="00CA2A55"/>
    <w:rsid w:val="00D90A79"/>
    <w:rsid w:val="00E3150E"/>
    <w:rsid w:val="00F02C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E3A30C"/>
  <w14:defaultImageDpi w14:val="0"/>
  <w15:docId w15:val="{40CE9137-80D7-4181-8D08-9800D9A1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481A"/>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62DA8"/>
    <w:rPr>
      <w:rFonts w:asciiTheme="majorHAnsi" w:eastAsiaTheme="majorEastAsia" w:hAnsiTheme="majorHAnsi" w:cstheme="majorBidi"/>
      <w:sz w:val="18"/>
      <w:szCs w:val="18"/>
    </w:rPr>
  </w:style>
  <w:style w:type="character" w:customStyle="1" w:styleId="a4">
    <w:name w:val="吹き出し (文字)"/>
    <w:basedOn w:val="a0"/>
    <w:link w:val="a3"/>
    <w:rsid w:val="00A62DA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1994</Words>
  <Characters>147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dc:creator>
  <cp:keywords/>
  <dc:description/>
  <cp:lastModifiedBy>LG23009</cp:lastModifiedBy>
  <cp:revision>10</cp:revision>
  <cp:lastPrinted>2024-10-23T08:00:00Z</cp:lastPrinted>
  <dcterms:created xsi:type="dcterms:W3CDTF">2020-03-11T23:20:00Z</dcterms:created>
  <dcterms:modified xsi:type="dcterms:W3CDTF">2025-03-04T05:10:00Z</dcterms:modified>
</cp:coreProperties>
</file>